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291D" w:rsidRPr="006454E2" w:rsidRDefault="00BA291D" w:rsidP="00BA291D">
      <w:pPr>
        <w:tabs>
          <w:tab w:val="right" w:pos="9072"/>
          <w:tab w:val="right" w:pos="13323"/>
        </w:tabs>
        <w:spacing w:before="0" w:after="0"/>
        <w:rPr>
          <w:rFonts w:ascii="Arial" w:eastAsiaTheme="minorEastAsia" w:hAnsi="Arial" w:cs="Arial"/>
          <w:sz w:val="28"/>
          <w:lang w:eastAsia="zh-CN"/>
        </w:rPr>
      </w:pPr>
      <w:bookmarkStart w:id="0" w:name="_GoBack"/>
      <w:bookmarkEnd w:id="0"/>
      <w:r w:rsidRPr="005E31A1">
        <w:rPr>
          <w:rFonts w:ascii="Arial" w:hAnsi="Arial" w:cs="Arial"/>
          <w:sz w:val="28"/>
        </w:rPr>
        <w:t xml:space="preserve">3GPP TSG-RAN WG4 </w:t>
      </w:r>
      <w:r w:rsidR="00BA6E8D">
        <w:rPr>
          <w:rFonts w:ascii="Arial" w:eastAsiaTheme="minorEastAsia" w:hAnsi="Arial" w:cs="Arial"/>
          <w:sz w:val="28"/>
          <w:lang w:eastAsia="zh-CN"/>
        </w:rPr>
        <w:t xml:space="preserve">82 </w:t>
      </w:r>
      <w:proofErr w:type="spellStart"/>
      <w:r w:rsidR="00BA6E8D">
        <w:rPr>
          <w:rFonts w:ascii="Arial" w:eastAsiaTheme="minorEastAsia" w:hAnsi="Arial" w:cs="Arial"/>
          <w:sz w:val="28"/>
          <w:lang w:eastAsia="zh-CN"/>
        </w:rPr>
        <w:t>Bis</w:t>
      </w:r>
      <w:proofErr w:type="spellEnd"/>
      <w:r w:rsidRPr="005E31A1">
        <w:rPr>
          <w:rFonts w:ascii="Arial" w:hAnsi="Arial" w:cs="Arial"/>
          <w:sz w:val="28"/>
        </w:rPr>
        <w:tab/>
        <w:t>R4-</w:t>
      </w:r>
      <w:r w:rsidRPr="00E3162C">
        <w:t xml:space="preserve"> </w:t>
      </w:r>
      <w:r w:rsidR="00025F16" w:rsidRPr="00E3162C">
        <w:rPr>
          <w:rFonts w:ascii="Arial" w:hAnsi="Arial" w:cs="Arial"/>
          <w:sz w:val="28"/>
        </w:rPr>
        <w:t>1</w:t>
      </w:r>
      <w:r w:rsidR="00025F16">
        <w:rPr>
          <w:rFonts w:ascii="Arial" w:eastAsiaTheme="minorEastAsia" w:hAnsi="Arial" w:cs="Arial" w:hint="eastAsia"/>
          <w:sz w:val="28"/>
          <w:lang w:eastAsia="zh-CN"/>
        </w:rPr>
        <w:t>7</w:t>
      </w:r>
      <w:r w:rsidR="00025F16">
        <w:rPr>
          <w:rFonts w:ascii="Arial" w:eastAsiaTheme="minorEastAsia" w:hAnsi="Arial" w:cs="Arial"/>
          <w:sz w:val="28"/>
          <w:lang w:eastAsia="zh-CN"/>
        </w:rPr>
        <w:t>02802</w:t>
      </w:r>
    </w:p>
    <w:p w:rsidR="005E31A1" w:rsidRDefault="00BA291D" w:rsidP="00BA291D">
      <w:pPr>
        <w:tabs>
          <w:tab w:val="left" w:pos="1985"/>
        </w:tabs>
        <w:spacing w:before="0" w:after="0"/>
        <w:rPr>
          <w:rFonts w:ascii="Arial" w:eastAsiaTheme="minorEastAsia" w:hAnsi="Arial" w:cs="Arial"/>
          <w:sz w:val="28"/>
          <w:szCs w:val="28"/>
          <w:lang w:eastAsia="zh-CN"/>
        </w:rPr>
      </w:pPr>
      <w:r>
        <w:rPr>
          <w:rFonts w:ascii="Arial" w:eastAsiaTheme="minorEastAsia" w:hAnsi="Arial" w:cs="Arial" w:hint="eastAsia"/>
          <w:sz w:val="28"/>
          <w:szCs w:val="28"/>
          <w:lang w:eastAsia="zh-CN"/>
        </w:rPr>
        <w:t>Spokane</w:t>
      </w:r>
      <w:r w:rsidRPr="005E31A1">
        <w:rPr>
          <w:rFonts w:ascii="Arial" w:hAnsi="Arial" w:cs="Arial"/>
          <w:sz w:val="28"/>
          <w:szCs w:val="28"/>
        </w:rPr>
        <w:t xml:space="preserve">, </w:t>
      </w:r>
      <w:r w:rsidR="006744E8">
        <w:rPr>
          <w:rFonts w:ascii="Arial" w:eastAsiaTheme="minorEastAsia" w:hAnsi="Arial" w:cs="Arial" w:hint="eastAsia"/>
          <w:sz w:val="28"/>
          <w:szCs w:val="28"/>
          <w:lang w:eastAsia="zh-CN"/>
        </w:rPr>
        <w:t xml:space="preserve">Washington, </w:t>
      </w:r>
      <w:r>
        <w:rPr>
          <w:rFonts w:ascii="Arial" w:eastAsiaTheme="minorEastAsia" w:hAnsi="Arial" w:cs="Arial" w:hint="eastAsia"/>
          <w:sz w:val="28"/>
          <w:szCs w:val="28"/>
          <w:lang w:eastAsia="zh-CN"/>
        </w:rPr>
        <w:t>USA,</w:t>
      </w:r>
      <w:r w:rsidRPr="005E31A1">
        <w:rPr>
          <w:rFonts w:ascii="Arial" w:hAnsi="Arial" w:cs="Arial"/>
          <w:sz w:val="28"/>
          <w:szCs w:val="28"/>
        </w:rPr>
        <w:t xml:space="preserve"> </w:t>
      </w:r>
      <w:r w:rsidR="00BA6E8D">
        <w:rPr>
          <w:rFonts w:ascii="Arial" w:eastAsiaTheme="minorEastAsia" w:hAnsi="Arial" w:cs="Arial"/>
          <w:sz w:val="28"/>
          <w:szCs w:val="28"/>
          <w:lang w:eastAsia="zh-CN"/>
        </w:rPr>
        <w:t>03</w:t>
      </w:r>
      <w:r w:rsidRPr="005E31A1">
        <w:rPr>
          <w:rFonts w:ascii="Arial" w:hAnsi="Arial" w:cs="Arial"/>
          <w:sz w:val="28"/>
          <w:szCs w:val="28"/>
        </w:rPr>
        <w:t xml:space="preserve"> – </w:t>
      </w:r>
      <w:r w:rsidR="00BA6E8D">
        <w:rPr>
          <w:rFonts w:ascii="Arial" w:hAnsi="Arial" w:cs="Arial"/>
          <w:sz w:val="28"/>
          <w:szCs w:val="28"/>
        </w:rPr>
        <w:t>07</w:t>
      </w:r>
      <w:r w:rsidRPr="005E31A1">
        <w:rPr>
          <w:rFonts w:ascii="Arial" w:hAnsi="Arial" w:cs="Arial"/>
          <w:sz w:val="28"/>
          <w:szCs w:val="28"/>
        </w:rPr>
        <w:t xml:space="preserve"> </w:t>
      </w:r>
      <w:r w:rsidR="00BA6E8D">
        <w:rPr>
          <w:rFonts w:ascii="Arial" w:hAnsi="Arial" w:cs="Arial"/>
          <w:sz w:val="28"/>
          <w:szCs w:val="28"/>
        </w:rPr>
        <w:t>April</w:t>
      </w:r>
      <w:r w:rsidRPr="005E31A1">
        <w:rPr>
          <w:rFonts w:ascii="Arial" w:hAnsi="Arial" w:cs="Arial"/>
          <w:sz w:val="28"/>
          <w:szCs w:val="28"/>
        </w:rPr>
        <w:t xml:space="preserve"> 201</w:t>
      </w:r>
      <w:r>
        <w:rPr>
          <w:rFonts w:ascii="Arial" w:eastAsiaTheme="minorEastAsia" w:hAnsi="Arial" w:cs="Arial" w:hint="eastAsia"/>
          <w:sz w:val="28"/>
          <w:szCs w:val="28"/>
          <w:lang w:eastAsia="zh-CN"/>
        </w:rPr>
        <w:t>7</w:t>
      </w:r>
    </w:p>
    <w:p w:rsidR="00BA291D" w:rsidRPr="005E31A1" w:rsidRDefault="00BA291D" w:rsidP="00BA291D">
      <w:pPr>
        <w:tabs>
          <w:tab w:val="left" w:pos="1985"/>
        </w:tabs>
        <w:spacing w:before="0" w:after="0"/>
        <w:rPr>
          <w:rFonts w:ascii="Arial" w:hAnsi="Arial"/>
          <w:b/>
        </w:rPr>
      </w:pPr>
    </w:p>
    <w:p w:rsidR="005E31A1" w:rsidRPr="007260D9" w:rsidRDefault="005E31A1" w:rsidP="00F27795">
      <w:pPr>
        <w:tabs>
          <w:tab w:val="left" w:pos="1985"/>
        </w:tabs>
        <w:spacing w:before="0" w:after="0"/>
        <w:rPr>
          <w:rFonts w:ascii="Arial" w:eastAsiaTheme="minorEastAsia" w:hAnsi="Arial"/>
          <w:lang w:eastAsia="zh-CN"/>
        </w:rPr>
      </w:pPr>
      <w:r w:rsidRPr="005E31A1">
        <w:rPr>
          <w:rFonts w:ascii="Arial" w:hAnsi="Arial"/>
          <w:b/>
        </w:rPr>
        <w:t>Agenda Item:</w:t>
      </w:r>
      <w:r w:rsidRPr="005E31A1">
        <w:rPr>
          <w:rFonts w:ascii="Arial" w:hAnsi="Arial"/>
        </w:rPr>
        <w:tab/>
      </w:r>
      <w:bookmarkStart w:id="1" w:name="Source"/>
      <w:bookmarkEnd w:id="1"/>
      <w:r w:rsidR="00025F16" w:rsidRPr="00025F16">
        <w:rPr>
          <w:rFonts w:ascii="Arial" w:hAnsi="Arial"/>
          <w:b/>
        </w:rPr>
        <w:t>10.5.1.1</w:t>
      </w:r>
    </w:p>
    <w:p w:rsidR="005E31A1" w:rsidRPr="005E31A1" w:rsidRDefault="005E31A1" w:rsidP="00F27795">
      <w:pPr>
        <w:tabs>
          <w:tab w:val="left" w:pos="1985"/>
        </w:tabs>
        <w:spacing w:before="0" w:after="0"/>
        <w:rPr>
          <w:rFonts w:ascii="Arial" w:eastAsiaTheme="minorEastAsia" w:hAnsi="Arial"/>
          <w:lang w:eastAsia="zh-CN"/>
        </w:rPr>
      </w:pPr>
      <w:r w:rsidRPr="005E31A1">
        <w:rPr>
          <w:rFonts w:ascii="Arial" w:hAnsi="Arial"/>
          <w:b/>
        </w:rPr>
        <w:t xml:space="preserve">Source: </w:t>
      </w:r>
      <w:r w:rsidRPr="005E31A1">
        <w:rPr>
          <w:rFonts w:ascii="Arial" w:hAnsi="Arial"/>
          <w:b/>
        </w:rPr>
        <w:tab/>
      </w:r>
      <w:r w:rsidRPr="005E31A1">
        <w:rPr>
          <w:rFonts w:ascii="Arial" w:eastAsiaTheme="minorEastAsia" w:hAnsi="Arial" w:hint="eastAsia"/>
          <w:b/>
          <w:lang w:eastAsia="zh-CN"/>
        </w:rPr>
        <w:t>Samsung</w:t>
      </w:r>
    </w:p>
    <w:p w:rsidR="005E31A1" w:rsidRPr="005E31A1" w:rsidRDefault="005E31A1" w:rsidP="00F27795">
      <w:pPr>
        <w:tabs>
          <w:tab w:val="left" w:pos="1985"/>
        </w:tabs>
        <w:spacing w:before="0" w:after="0"/>
        <w:ind w:left="1985" w:hanging="1985"/>
        <w:rPr>
          <w:rFonts w:ascii="Arial" w:eastAsiaTheme="minorEastAsia" w:hAnsi="Arial" w:cs="Arial"/>
          <w:b/>
          <w:lang w:eastAsia="zh-CN"/>
        </w:rPr>
      </w:pPr>
      <w:r w:rsidRPr="005E31A1">
        <w:rPr>
          <w:rFonts w:ascii="Arial" w:hAnsi="Arial"/>
          <w:b/>
        </w:rPr>
        <w:t>Title:</w:t>
      </w:r>
      <w:r w:rsidRPr="005E31A1">
        <w:rPr>
          <w:rFonts w:ascii="Arial" w:hAnsi="Arial"/>
        </w:rPr>
        <w:t xml:space="preserve"> </w:t>
      </w:r>
      <w:r w:rsidRPr="005E31A1">
        <w:rPr>
          <w:rFonts w:ascii="Arial" w:hAnsi="Arial"/>
        </w:rPr>
        <w:tab/>
      </w:r>
      <w:bookmarkStart w:id="2" w:name="Title"/>
      <w:bookmarkEnd w:id="2"/>
      <w:r w:rsidR="00025F16" w:rsidRPr="00025F16">
        <w:rPr>
          <w:rFonts w:ascii="Arial" w:hAnsi="Arial"/>
          <w:b/>
        </w:rPr>
        <w:t>Discussion on</w:t>
      </w:r>
      <w:r w:rsidR="00025F16">
        <w:rPr>
          <w:rFonts w:ascii="Arial" w:hAnsi="Arial"/>
        </w:rPr>
        <w:t xml:space="preserve"> </w:t>
      </w:r>
      <w:r w:rsidR="000D56C6">
        <w:rPr>
          <w:rFonts w:ascii="Arial" w:eastAsiaTheme="minorEastAsia" w:hAnsi="Arial" w:cs="Arial"/>
          <w:b/>
          <w:lang w:eastAsia="zh-CN"/>
        </w:rPr>
        <w:t>NR time/</w:t>
      </w:r>
      <w:r w:rsidR="00BA6E8D">
        <w:rPr>
          <w:rFonts w:ascii="Arial" w:eastAsiaTheme="minorEastAsia" w:hAnsi="Arial" w:cs="Arial"/>
          <w:b/>
          <w:lang w:eastAsia="zh-CN"/>
        </w:rPr>
        <w:t>frequency tracking accuracy</w:t>
      </w:r>
      <w:r w:rsidR="00504068">
        <w:rPr>
          <w:rFonts w:ascii="Arial" w:eastAsiaTheme="minorEastAsia" w:hAnsi="Arial" w:cs="Arial"/>
          <w:b/>
          <w:lang w:eastAsia="zh-CN"/>
        </w:rPr>
        <w:t xml:space="preserve"> requirement</w:t>
      </w:r>
    </w:p>
    <w:p w:rsidR="005E31A1" w:rsidRPr="005E31A1" w:rsidRDefault="005E31A1" w:rsidP="00F27795">
      <w:pPr>
        <w:tabs>
          <w:tab w:val="left" w:pos="1985"/>
        </w:tabs>
        <w:spacing w:before="0" w:after="0"/>
        <w:rPr>
          <w:rFonts w:ascii="Arial" w:eastAsiaTheme="minorEastAsia" w:hAnsi="Arial"/>
          <w:b/>
          <w:lang w:eastAsia="zh-CN"/>
        </w:rPr>
      </w:pPr>
      <w:r w:rsidRPr="005E31A1">
        <w:rPr>
          <w:rFonts w:ascii="Arial" w:hAnsi="Arial"/>
          <w:b/>
        </w:rPr>
        <w:t>Document for:</w:t>
      </w:r>
      <w:r w:rsidRPr="005E31A1">
        <w:rPr>
          <w:rFonts w:ascii="Arial" w:hAnsi="Arial"/>
        </w:rPr>
        <w:tab/>
      </w:r>
      <w:bookmarkStart w:id="3" w:name="DocumentFor"/>
      <w:bookmarkEnd w:id="3"/>
      <w:r w:rsidRPr="005E31A1">
        <w:rPr>
          <w:rFonts w:ascii="Arial" w:eastAsiaTheme="minorEastAsia" w:hAnsi="Arial" w:hint="eastAsia"/>
          <w:b/>
          <w:lang w:eastAsia="zh-CN"/>
        </w:rPr>
        <w:t>Discussion</w:t>
      </w:r>
    </w:p>
    <w:p w:rsidR="00452885" w:rsidRPr="00E00A26" w:rsidRDefault="00452885" w:rsidP="006E6E9D">
      <w:pPr>
        <w:pBdr>
          <w:bottom w:val="single" w:sz="4" w:space="1" w:color="auto"/>
        </w:pBdr>
        <w:spacing w:beforeLines="50" w:before="120" w:afterLines="100" w:after="240"/>
        <w:rPr>
          <w:rFonts w:ascii="Arial" w:hAnsi="Arial" w:cs="Arial"/>
        </w:rPr>
      </w:pPr>
    </w:p>
    <w:p w:rsidR="00452885" w:rsidRDefault="001271D6" w:rsidP="00C97F1A">
      <w:pPr>
        <w:pStyle w:val="1"/>
        <w:rPr>
          <w:lang w:eastAsia="zh-TW"/>
        </w:rPr>
      </w:pPr>
      <w:r w:rsidRPr="00C97F1A">
        <w:t>Introduction</w:t>
      </w:r>
    </w:p>
    <w:p w:rsidR="00D8397C" w:rsidRDefault="006A016C" w:rsidP="00D8397C">
      <w:pPr>
        <w:pStyle w:val="a0"/>
        <w:rPr>
          <w:rFonts w:eastAsiaTheme="minorEastAsia"/>
          <w:lang w:eastAsia="zh-CN"/>
        </w:rPr>
      </w:pPr>
      <w:r>
        <w:rPr>
          <w:lang w:eastAsia="zh-TW"/>
        </w:rPr>
        <w:t xml:space="preserve">In RAN1#88 meeting, </w:t>
      </w:r>
      <w:r w:rsidR="00920571">
        <w:rPr>
          <w:lang w:eastAsia="zh-TW"/>
        </w:rPr>
        <w:t xml:space="preserve">an LS was sent to RAN4 regarding time/frequency tracking accuracy requirement: </w:t>
      </w:r>
    </w:p>
    <w:tbl>
      <w:tblPr>
        <w:tblStyle w:val="aa"/>
        <w:tblW w:w="0" w:type="auto"/>
        <w:tblLook w:val="04A0" w:firstRow="1" w:lastRow="0" w:firstColumn="1" w:lastColumn="0" w:noHBand="0" w:noVBand="1"/>
      </w:tblPr>
      <w:tblGrid>
        <w:gridCol w:w="9288"/>
      </w:tblGrid>
      <w:tr w:rsidR="00590D08" w:rsidTr="00590D08">
        <w:tc>
          <w:tcPr>
            <w:tcW w:w="9288" w:type="dxa"/>
          </w:tcPr>
          <w:p w:rsidR="00590D08" w:rsidRDefault="00590D08" w:rsidP="00590D08">
            <w:pPr>
              <w:spacing w:after="0"/>
              <w:jc w:val="both"/>
              <w:rPr>
                <w:rFonts w:eastAsia="MS Mincho"/>
                <w:lang w:eastAsia="zh-TW"/>
              </w:rPr>
            </w:pPr>
            <w:r w:rsidRPr="008626F1">
              <w:rPr>
                <w:rFonts w:eastAsia="MS Mincho"/>
                <w:b/>
                <w:lang w:eastAsia="zh-TW"/>
              </w:rPr>
              <w:t>R1-1704103</w:t>
            </w:r>
            <w:r>
              <w:rPr>
                <w:rFonts w:eastAsia="MS Mincho"/>
                <w:lang w:eastAsia="zh-TW"/>
              </w:rPr>
              <w:t xml:space="preserve"> LS</w:t>
            </w:r>
            <w:r w:rsidRPr="008626F1">
              <w:rPr>
                <w:rFonts w:eastAsia="MS Mincho"/>
                <w:lang w:eastAsia="zh-TW"/>
              </w:rPr>
              <w:t xml:space="preserve"> on </w:t>
            </w:r>
            <w:r w:rsidRPr="008626F1">
              <w:rPr>
                <w:rFonts w:eastAsia="MS Mincho" w:hint="eastAsia"/>
                <w:lang w:eastAsia="zh-TW"/>
              </w:rPr>
              <w:t>time and frequency tracking</w:t>
            </w:r>
          </w:p>
          <w:p w:rsidR="00590D08" w:rsidRPr="00920571" w:rsidRDefault="00590D08" w:rsidP="00590D08">
            <w:pPr>
              <w:spacing w:after="0"/>
              <w:jc w:val="both"/>
              <w:rPr>
                <w:rFonts w:eastAsia="MS Mincho"/>
                <w:lang w:eastAsia="zh-TW"/>
              </w:rPr>
            </w:pPr>
            <w:r w:rsidRPr="00920571">
              <w:rPr>
                <w:rFonts w:eastAsia="MS Mincho"/>
                <w:lang w:eastAsia="zh-TW"/>
              </w:rPr>
              <w:t>RAN1 discussed the</w:t>
            </w:r>
            <w:r w:rsidRPr="00920571">
              <w:rPr>
                <w:rFonts w:eastAsia="MS Mincho" w:hint="eastAsia"/>
                <w:lang w:eastAsia="zh-TW"/>
              </w:rPr>
              <w:t xml:space="preserve"> requirements of time and frequency tracking for NR</w:t>
            </w:r>
            <w:r w:rsidRPr="00920571">
              <w:rPr>
                <w:rFonts w:eastAsia="MS Mincho"/>
                <w:lang w:eastAsia="zh-TW"/>
              </w:rPr>
              <w:t xml:space="preserve"> for further RAN1 study of reference signals for fine time and frequency tracking</w:t>
            </w:r>
            <w:r w:rsidRPr="00920571">
              <w:rPr>
                <w:rFonts w:eastAsia="MS Mincho" w:hint="eastAsia"/>
                <w:lang w:eastAsia="zh-TW"/>
              </w:rPr>
              <w:t xml:space="preserve">. Considering </w:t>
            </w:r>
            <w:r w:rsidRPr="00920571">
              <w:rPr>
                <w:rFonts w:eastAsia="MS Mincho"/>
                <w:lang w:eastAsia="zh-TW"/>
              </w:rPr>
              <w:t xml:space="preserve">a comparable </w:t>
            </w:r>
            <w:r w:rsidRPr="00920571">
              <w:rPr>
                <w:rFonts w:eastAsia="MS Mincho" w:hint="eastAsia"/>
                <w:lang w:eastAsia="zh-TW"/>
              </w:rPr>
              <w:t>wider range of carrier frequenc</w:t>
            </w:r>
            <w:r w:rsidRPr="00920571">
              <w:rPr>
                <w:rFonts w:eastAsia="MS Mincho"/>
                <w:lang w:eastAsia="zh-TW"/>
              </w:rPr>
              <w:t>ies</w:t>
            </w:r>
            <w:r w:rsidRPr="00920571">
              <w:rPr>
                <w:rFonts w:eastAsia="MS Mincho" w:hint="eastAsia"/>
                <w:lang w:eastAsia="zh-TW"/>
              </w:rPr>
              <w:t xml:space="preserve"> and UE mobility of NR</w:t>
            </w:r>
            <w:r w:rsidRPr="00920571">
              <w:rPr>
                <w:rFonts w:eastAsia="MS Mincho"/>
                <w:lang w:eastAsia="zh-TW"/>
              </w:rPr>
              <w:t xml:space="preserve"> than LTE</w:t>
            </w:r>
            <w:r w:rsidRPr="00920571">
              <w:rPr>
                <w:rFonts w:eastAsia="MS Mincho" w:hint="eastAsia"/>
                <w:lang w:eastAsia="zh-TW"/>
              </w:rPr>
              <w:t xml:space="preserve">, RAN1 kindly asks RAN4 to </w:t>
            </w:r>
            <w:r w:rsidRPr="00920571">
              <w:rPr>
                <w:rFonts w:eastAsia="MS Mincho"/>
                <w:lang w:eastAsia="zh-TW"/>
              </w:rPr>
              <w:t xml:space="preserve">verify whether RAN1 can assume </w:t>
            </w:r>
            <w:r w:rsidRPr="00920571">
              <w:rPr>
                <w:rFonts w:eastAsia="MS Mincho" w:hint="eastAsia"/>
                <w:lang w:eastAsia="zh-TW"/>
              </w:rPr>
              <w:t>the LTE</w:t>
            </w:r>
            <w:r w:rsidRPr="00920571">
              <w:rPr>
                <w:rFonts w:eastAsia="MS Mincho"/>
                <w:lang w:eastAsia="zh-TW"/>
              </w:rPr>
              <w:t xml:space="preserve"> level of time/frequency tracking accuracy, e.g. ±0.1 PPM</w:t>
            </w:r>
            <w:r w:rsidRPr="00920571">
              <w:rPr>
                <w:rFonts w:eastAsia="MS Mincho" w:hint="eastAsia"/>
                <w:lang w:eastAsia="zh-TW"/>
              </w:rPr>
              <w:t xml:space="preserve"> of carrier frequency, taking into account at least following aspects</w:t>
            </w:r>
            <w:r w:rsidRPr="00920571">
              <w:rPr>
                <w:rFonts w:eastAsia="MS Mincho"/>
                <w:lang w:eastAsia="zh-TW"/>
              </w:rPr>
              <w:t xml:space="preserve"> of NR</w:t>
            </w:r>
            <w:r w:rsidRPr="00920571">
              <w:rPr>
                <w:rFonts w:eastAsia="MS Mincho" w:hint="eastAsia"/>
                <w:lang w:eastAsia="zh-TW"/>
              </w:rPr>
              <w:t>:</w:t>
            </w:r>
          </w:p>
          <w:p w:rsidR="00590D08" w:rsidRPr="00920571" w:rsidRDefault="00590D08" w:rsidP="00590D08">
            <w:pPr>
              <w:numPr>
                <w:ilvl w:val="0"/>
                <w:numId w:val="28"/>
              </w:numPr>
              <w:spacing w:before="0" w:after="0"/>
              <w:jc w:val="both"/>
              <w:rPr>
                <w:rFonts w:eastAsia="MS Mincho"/>
                <w:lang w:eastAsia="zh-TW"/>
              </w:rPr>
            </w:pPr>
            <w:r w:rsidRPr="00920571">
              <w:rPr>
                <w:rFonts w:eastAsia="MS Mincho" w:hint="eastAsia"/>
                <w:lang w:eastAsia="zh-TW"/>
              </w:rPr>
              <w:t>Carrier frequenc</w:t>
            </w:r>
            <w:r w:rsidRPr="00920571">
              <w:rPr>
                <w:rFonts w:eastAsia="MS Mincho"/>
                <w:lang w:eastAsia="zh-TW"/>
              </w:rPr>
              <w:t xml:space="preserve">ies </w:t>
            </w:r>
          </w:p>
          <w:p w:rsidR="00590D08" w:rsidRPr="00920571" w:rsidRDefault="00590D08" w:rsidP="00590D08">
            <w:pPr>
              <w:numPr>
                <w:ilvl w:val="0"/>
                <w:numId w:val="28"/>
              </w:numPr>
              <w:spacing w:before="0" w:after="0"/>
              <w:jc w:val="both"/>
              <w:rPr>
                <w:rFonts w:eastAsia="MS Mincho"/>
                <w:lang w:eastAsia="zh-TW"/>
              </w:rPr>
            </w:pPr>
            <w:r w:rsidRPr="00920571">
              <w:rPr>
                <w:rFonts w:eastAsia="MS Mincho" w:hint="eastAsia"/>
                <w:lang w:eastAsia="zh-TW"/>
              </w:rPr>
              <w:t>UE mobility</w:t>
            </w:r>
            <w:r w:rsidRPr="00920571">
              <w:rPr>
                <w:rFonts w:eastAsia="MS Mincho"/>
                <w:lang w:eastAsia="zh-TW"/>
              </w:rPr>
              <w:t xml:space="preserve"> </w:t>
            </w:r>
          </w:p>
          <w:p w:rsidR="00590D08" w:rsidRPr="00920571" w:rsidRDefault="00590D08" w:rsidP="00590D08">
            <w:pPr>
              <w:numPr>
                <w:ilvl w:val="0"/>
                <w:numId w:val="28"/>
              </w:numPr>
              <w:spacing w:before="0" w:after="0"/>
              <w:jc w:val="both"/>
              <w:rPr>
                <w:rFonts w:eastAsia="MS Mincho"/>
                <w:lang w:eastAsia="zh-TW"/>
              </w:rPr>
            </w:pPr>
            <w:r w:rsidRPr="00920571">
              <w:rPr>
                <w:rFonts w:eastAsia="MS Mincho" w:hint="eastAsia"/>
                <w:lang w:eastAsia="zh-TW"/>
              </w:rPr>
              <w:t>Transmission bandwidth</w:t>
            </w:r>
          </w:p>
          <w:p w:rsidR="00590D08" w:rsidRPr="00920571" w:rsidRDefault="00590D08" w:rsidP="00590D08">
            <w:pPr>
              <w:numPr>
                <w:ilvl w:val="0"/>
                <w:numId w:val="28"/>
              </w:numPr>
              <w:spacing w:before="0" w:after="0"/>
              <w:jc w:val="both"/>
              <w:rPr>
                <w:rFonts w:eastAsia="MS Mincho"/>
                <w:lang w:eastAsia="zh-TW"/>
              </w:rPr>
            </w:pPr>
            <w:r w:rsidRPr="00920571">
              <w:rPr>
                <w:rFonts w:eastAsia="MS Mincho" w:hint="eastAsia"/>
                <w:lang w:eastAsia="zh-TW"/>
              </w:rPr>
              <w:t>MCS</w:t>
            </w:r>
          </w:p>
          <w:p w:rsidR="00590D08" w:rsidRPr="00920571" w:rsidRDefault="00590D08" w:rsidP="00590D08">
            <w:pPr>
              <w:numPr>
                <w:ilvl w:val="0"/>
                <w:numId w:val="28"/>
              </w:numPr>
              <w:spacing w:before="0" w:after="0"/>
              <w:jc w:val="both"/>
              <w:rPr>
                <w:rFonts w:eastAsia="MS Mincho"/>
                <w:lang w:eastAsia="zh-TW"/>
              </w:rPr>
            </w:pPr>
            <w:r w:rsidRPr="00920571">
              <w:rPr>
                <w:rFonts w:eastAsia="MS Mincho"/>
                <w:lang w:eastAsia="zh-TW"/>
              </w:rPr>
              <w:t xml:space="preserve">Subcarrier spacing </w:t>
            </w:r>
          </w:p>
          <w:p w:rsidR="00590D08" w:rsidRPr="00920571" w:rsidRDefault="00590D08" w:rsidP="00590D08">
            <w:pPr>
              <w:numPr>
                <w:ilvl w:val="0"/>
                <w:numId w:val="28"/>
              </w:numPr>
              <w:spacing w:before="0" w:after="0"/>
              <w:jc w:val="both"/>
              <w:rPr>
                <w:rFonts w:eastAsia="MS Mincho"/>
                <w:lang w:eastAsia="zh-TW"/>
              </w:rPr>
            </w:pPr>
            <w:r w:rsidRPr="00920571">
              <w:rPr>
                <w:rFonts w:eastAsia="MS Mincho" w:hint="eastAsia"/>
                <w:lang w:eastAsia="zh-TW"/>
              </w:rPr>
              <w:t>Single and multiple TRP transmissions</w:t>
            </w:r>
          </w:p>
          <w:p w:rsidR="00590D08" w:rsidRPr="00920571" w:rsidRDefault="00590D08" w:rsidP="00590D08">
            <w:pPr>
              <w:numPr>
                <w:ilvl w:val="0"/>
                <w:numId w:val="28"/>
              </w:numPr>
              <w:spacing w:before="0" w:after="0"/>
              <w:jc w:val="both"/>
              <w:rPr>
                <w:rFonts w:eastAsia="MS Mincho"/>
                <w:lang w:eastAsia="zh-TW"/>
              </w:rPr>
            </w:pPr>
            <w:r w:rsidRPr="00920571">
              <w:rPr>
                <w:rFonts w:eastAsia="MS Mincho" w:hint="eastAsia"/>
                <w:lang w:eastAsia="zh-TW"/>
              </w:rPr>
              <w:t>MIMO</w:t>
            </w:r>
          </w:p>
          <w:p w:rsidR="00590D08" w:rsidRPr="006D1E6C" w:rsidRDefault="00590D08" w:rsidP="00590D08">
            <w:pPr>
              <w:spacing w:after="120"/>
              <w:rPr>
                <w:rFonts w:eastAsia="MS Mincho"/>
                <w:lang w:eastAsia="zh-TW"/>
              </w:rPr>
            </w:pPr>
            <w:r w:rsidRPr="006D1E6C">
              <w:rPr>
                <w:rFonts w:eastAsia="MS Mincho"/>
                <w:lang w:eastAsia="zh-TW"/>
              </w:rPr>
              <w:t xml:space="preserve">To </w:t>
            </w:r>
            <w:r w:rsidRPr="006D1E6C">
              <w:rPr>
                <w:rFonts w:eastAsia="MS Mincho" w:hint="eastAsia"/>
                <w:lang w:eastAsia="zh-TW"/>
              </w:rPr>
              <w:t>RAN4</w:t>
            </w:r>
          </w:p>
          <w:p w:rsidR="00590D08" w:rsidRPr="00626089" w:rsidRDefault="00590D08" w:rsidP="00626089">
            <w:pPr>
              <w:pStyle w:val="af"/>
              <w:numPr>
                <w:ilvl w:val="0"/>
                <w:numId w:val="28"/>
              </w:numPr>
              <w:spacing w:after="120"/>
              <w:rPr>
                <w:rFonts w:eastAsiaTheme="minorEastAsia"/>
                <w:lang w:eastAsia="zh-CN"/>
              </w:rPr>
            </w:pPr>
            <w:r>
              <w:rPr>
                <w:rFonts w:eastAsia="MS Mincho"/>
                <w:lang w:eastAsia="zh-TW"/>
              </w:rPr>
              <w:t xml:space="preserve">ACTION: </w:t>
            </w:r>
            <w:r w:rsidRPr="006D1E6C">
              <w:rPr>
                <w:rFonts w:eastAsia="MS Mincho"/>
                <w:lang w:eastAsia="zh-TW"/>
              </w:rPr>
              <w:t>RAN1 respectfully asks RAN4 to confirm the LTE requirements for time/frequency tracking is sufficient for RAN1 to continue future work for NR</w:t>
            </w:r>
            <w:r w:rsidRPr="006D1E6C">
              <w:rPr>
                <w:rFonts w:eastAsia="MS Mincho" w:hint="eastAsia"/>
                <w:lang w:eastAsia="zh-TW"/>
              </w:rPr>
              <w:t>.</w:t>
            </w:r>
          </w:p>
        </w:tc>
      </w:tr>
    </w:tbl>
    <w:p w:rsidR="00934BE7" w:rsidRPr="00E3411F" w:rsidRDefault="006D1E6C" w:rsidP="00626089">
      <w:pPr>
        <w:pStyle w:val="a0"/>
        <w:rPr>
          <w:rFonts w:eastAsiaTheme="minorEastAsia"/>
          <w:lang w:eastAsia="zh-CN"/>
        </w:rPr>
      </w:pPr>
      <w:r>
        <w:rPr>
          <w:lang w:eastAsia="zh-TW"/>
        </w:rPr>
        <w:t xml:space="preserve">In this contribution, we </w:t>
      </w:r>
      <w:r w:rsidR="002655C2">
        <w:rPr>
          <w:lang w:eastAsia="zh-TW"/>
        </w:rPr>
        <w:t xml:space="preserve">discuss about the tracking accuracy requirements for NR and provide a tentative reply to the above LS.  </w:t>
      </w:r>
      <w:r>
        <w:rPr>
          <w:lang w:eastAsia="zh-TW"/>
        </w:rPr>
        <w:t xml:space="preserve"> </w:t>
      </w:r>
    </w:p>
    <w:p w:rsidR="004928E3" w:rsidRPr="009E79CB" w:rsidRDefault="00934BE7" w:rsidP="009E79CB">
      <w:pPr>
        <w:pStyle w:val="1"/>
        <w:rPr>
          <w:rFonts w:eastAsiaTheme="minorEastAsia"/>
          <w:lang w:eastAsia="zh-CN"/>
        </w:rPr>
      </w:pPr>
      <w:r w:rsidRPr="00C97F1A">
        <w:t>Discussion</w:t>
      </w:r>
      <w:bookmarkStart w:id="4" w:name="_Toc336211415"/>
      <w:bookmarkStart w:id="5" w:name="_Toc346003824"/>
    </w:p>
    <w:p w:rsidR="0058290E" w:rsidRPr="00AF0916" w:rsidRDefault="007C6ECA" w:rsidP="00C97F1A">
      <w:pPr>
        <w:pStyle w:val="20"/>
        <w:rPr>
          <w:lang w:eastAsia="zh-TW"/>
        </w:rPr>
      </w:pPr>
      <w:r w:rsidRPr="00AF0916">
        <w:rPr>
          <w:lang w:eastAsia="zh-TW"/>
        </w:rPr>
        <w:t>LTE requirement on time/frequency tracking accuracy</w:t>
      </w:r>
    </w:p>
    <w:p w:rsidR="009E79CB" w:rsidRPr="009E79CB" w:rsidRDefault="009A292A" w:rsidP="008B06D9">
      <w:pPr>
        <w:jc w:val="both"/>
        <w:rPr>
          <w:rFonts w:eastAsia="MS Mincho"/>
          <w:b/>
          <w:bCs/>
          <w:lang w:eastAsia="zh-TW"/>
        </w:rPr>
      </w:pPr>
      <w:r>
        <w:rPr>
          <w:rFonts w:eastAsia="MS Mincho"/>
          <w:lang w:eastAsia="zh-TW"/>
        </w:rPr>
        <w:t>In this subsection, we briefly</w:t>
      </w:r>
      <w:r w:rsidR="009E79CB" w:rsidRPr="009E79CB">
        <w:rPr>
          <w:rFonts w:eastAsia="MS Mincho"/>
          <w:lang w:eastAsia="zh-TW"/>
        </w:rPr>
        <w:t xml:space="preserve"> introduce the time/frequency tracking procedure and requirements in LTE system.</w:t>
      </w:r>
    </w:p>
    <w:p w:rsidR="00B107DD" w:rsidRPr="00AF0916" w:rsidRDefault="009A292A" w:rsidP="00C97F1A">
      <w:pPr>
        <w:pStyle w:val="3"/>
        <w:rPr>
          <w:lang w:eastAsia="zh-TW"/>
        </w:rPr>
      </w:pPr>
      <w:r>
        <w:rPr>
          <w:lang w:eastAsia="zh-TW"/>
        </w:rPr>
        <w:t>LTE time/frequency tracking</w:t>
      </w:r>
      <w:r w:rsidR="00B107DD" w:rsidRPr="00AF0916">
        <w:rPr>
          <w:lang w:eastAsia="zh-TW"/>
        </w:rPr>
        <w:t xml:space="preserve"> procedure:</w:t>
      </w:r>
    </w:p>
    <w:p w:rsidR="000D56C6" w:rsidRPr="000D56C6" w:rsidRDefault="00B107DD" w:rsidP="008B06D9">
      <w:pPr>
        <w:pStyle w:val="a7"/>
        <w:numPr>
          <w:ilvl w:val="0"/>
          <w:numId w:val="30"/>
        </w:numPr>
        <w:spacing w:before="120" w:beforeAutospacing="0" w:after="120" w:afterAutospacing="0"/>
        <w:ind w:left="357" w:hanging="357"/>
        <w:jc w:val="both"/>
        <w:rPr>
          <w:rFonts w:ascii="Times New Roman" w:eastAsia="MS Mincho" w:hAnsi="Times New Roman" w:cs="Times New Roman"/>
          <w:sz w:val="20"/>
          <w:lang w:eastAsia="zh-TW"/>
        </w:rPr>
      </w:pPr>
      <w:r w:rsidRPr="00C97F1A">
        <w:rPr>
          <w:rFonts w:ascii="Times New Roman" w:eastAsia="MS Mincho" w:hAnsi="Times New Roman" w:cs="Times New Roman"/>
          <w:sz w:val="20"/>
          <w:lang w:eastAsia="zh-TW"/>
        </w:rPr>
        <w:t>First</w:t>
      </w:r>
      <w:r w:rsidR="009F7ACC">
        <w:rPr>
          <w:rFonts w:ascii="Times New Roman" w:eastAsia="MS Mincho" w:hAnsi="Times New Roman" w:cs="Times New Roman"/>
          <w:sz w:val="20"/>
          <w:lang w:eastAsia="zh-TW"/>
        </w:rPr>
        <w:t>,</w:t>
      </w:r>
      <w:r w:rsidRPr="00C97F1A">
        <w:rPr>
          <w:rFonts w:ascii="Times New Roman" w:eastAsia="MS Mincho" w:hAnsi="Times New Roman" w:cs="Times New Roman"/>
          <w:sz w:val="20"/>
          <w:lang w:eastAsia="zh-TW"/>
        </w:rPr>
        <w:t xml:space="preserve"> </w:t>
      </w:r>
      <w:r w:rsidR="00CB0B20">
        <w:rPr>
          <w:rFonts w:ascii="Times New Roman" w:eastAsia="MS Mincho" w:hAnsi="Times New Roman" w:cs="Times New Roman"/>
          <w:sz w:val="20"/>
          <w:lang w:eastAsia="zh-TW"/>
        </w:rPr>
        <w:t xml:space="preserve">a </w:t>
      </w:r>
      <w:r w:rsidR="009F7ACC">
        <w:rPr>
          <w:rFonts w:ascii="Times New Roman" w:eastAsia="MS Mincho" w:hAnsi="Times New Roman" w:cs="Times New Roman"/>
          <w:sz w:val="20"/>
          <w:lang w:eastAsia="zh-TW"/>
        </w:rPr>
        <w:t>UE employs</w:t>
      </w:r>
      <w:r w:rsidR="00CB0B20">
        <w:rPr>
          <w:rFonts w:ascii="Times New Roman" w:eastAsia="MS Mincho" w:hAnsi="Times New Roman" w:cs="Times New Roman"/>
          <w:sz w:val="20"/>
          <w:lang w:eastAsia="zh-TW"/>
        </w:rPr>
        <w:t xml:space="preserve"> </w:t>
      </w:r>
      <w:r w:rsidR="00CC3284">
        <w:rPr>
          <w:rFonts w:ascii="Times New Roman" w:eastAsia="MS Mincho" w:hAnsi="Times New Roman" w:cs="Times New Roman"/>
          <w:sz w:val="20"/>
          <w:lang w:eastAsia="zh-TW"/>
        </w:rPr>
        <w:t>PSS/SSS signals</w:t>
      </w:r>
      <w:r w:rsidR="009F7ACC">
        <w:rPr>
          <w:rFonts w:ascii="Times New Roman" w:eastAsia="MS Mincho" w:hAnsi="Times New Roman" w:cs="Times New Roman"/>
          <w:sz w:val="20"/>
          <w:lang w:eastAsia="zh-TW"/>
        </w:rPr>
        <w:t xml:space="preserve"> for initial synchronization with a cell.</w:t>
      </w:r>
      <w:r w:rsidR="00CC3284">
        <w:rPr>
          <w:rFonts w:ascii="Times New Roman" w:eastAsia="MS Mincho" w:hAnsi="Times New Roman" w:cs="Times New Roman"/>
          <w:sz w:val="20"/>
          <w:lang w:eastAsia="zh-TW"/>
        </w:rPr>
        <w:t xml:space="preserve"> </w:t>
      </w:r>
      <w:r w:rsidR="009F7ACC">
        <w:rPr>
          <w:rFonts w:ascii="Times New Roman" w:eastAsia="MS Mincho" w:hAnsi="Times New Roman" w:cs="Times New Roman"/>
          <w:sz w:val="20"/>
          <w:lang w:eastAsia="zh-TW"/>
        </w:rPr>
        <w:t>A</w:t>
      </w:r>
      <w:r w:rsidRPr="00C97F1A">
        <w:rPr>
          <w:rFonts w:ascii="Times New Roman" w:eastAsia="MS Mincho" w:hAnsi="Times New Roman" w:cs="Times New Roman"/>
          <w:sz w:val="20"/>
          <w:lang w:eastAsia="zh-TW"/>
        </w:rPr>
        <w:t>fter this step, residual timing error should</w:t>
      </w:r>
      <w:r w:rsidR="009F7ACC">
        <w:rPr>
          <w:rFonts w:ascii="Times New Roman" w:eastAsia="MS Mincho" w:hAnsi="Times New Roman" w:cs="Times New Roman"/>
          <w:sz w:val="20"/>
          <w:lang w:eastAsia="zh-TW"/>
        </w:rPr>
        <w:t xml:space="preserve"> be</w:t>
      </w:r>
      <w:r w:rsidRPr="00C97F1A">
        <w:rPr>
          <w:rFonts w:ascii="Times New Roman" w:eastAsia="MS Mincho" w:hAnsi="Times New Roman" w:cs="Times New Roman"/>
          <w:sz w:val="20"/>
          <w:lang w:eastAsia="zh-TW"/>
        </w:rPr>
        <w:t xml:space="preserve"> within CP length, frequency error should </w:t>
      </w:r>
      <w:r w:rsidR="00960807">
        <w:rPr>
          <w:rFonts w:ascii="Times New Roman" w:eastAsia="MS Mincho" w:hAnsi="Times New Roman" w:cs="Times New Roman"/>
          <w:sz w:val="20"/>
          <w:lang w:eastAsia="zh-TW"/>
        </w:rPr>
        <w:t>be less than subcarrier</w:t>
      </w:r>
      <w:r w:rsidRPr="00C97F1A">
        <w:rPr>
          <w:rFonts w:ascii="Times New Roman" w:eastAsia="MS Mincho" w:hAnsi="Times New Roman" w:cs="Times New Roman"/>
          <w:sz w:val="20"/>
          <w:lang w:eastAsia="zh-TW"/>
        </w:rPr>
        <w:t xml:space="preserve"> spacing</w:t>
      </w:r>
      <w:r w:rsidR="00960807">
        <w:rPr>
          <w:rFonts w:ascii="Times New Roman" w:eastAsia="MS Mincho" w:hAnsi="Times New Roman" w:cs="Times New Roman"/>
          <w:sz w:val="20"/>
          <w:lang w:eastAsia="zh-TW"/>
        </w:rPr>
        <w:t xml:space="preserve"> (SCS)</w:t>
      </w:r>
      <w:r w:rsidRPr="00C97F1A">
        <w:rPr>
          <w:rFonts w:ascii="Times New Roman" w:eastAsia="MS Mincho" w:hAnsi="Times New Roman" w:cs="Times New Roman"/>
          <w:sz w:val="20"/>
          <w:lang w:eastAsia="zh-TW"/>
        </w:rPr>
        <w:t>.</w:t>
      </w:r>
      <w:r w:rsidR="00C97F1A" w:rsidRPr="00C97F1A">
        <w:rPr>
          <w:rFonts w:ascii="Times New Roman" w:eastAsia="MS Mincho" w:hAnsi="Times New Roman" w:cs="Times New Roman"/>
          <w:sz w:val="20"/>
          <w:lang w:eastAsia="zh-TW"/>
        </w:rPr>
        <w:t xml:space="preserve"> </w:t>
      </w:r>
    </w:p>
    <w:p w:rsidR="00C97F1A" w:rsidRDefault="00B107DD" w:rsidP="008B06D9">
      <w:pPr>
        <w:pStyle w:val="a7"/>
        <w:numPr>
          <w:ilvl w:val="0"/>
          <w:numId w:val="30"/>
        </w:numPr>
        <w:spacing w:before="120" w:beforeAutospacing="0" w:after="120" w:afterAutospacing="0"/>
        <w:ind w:left="357" w:hanging="357"/>
        <w:jc w:val="both"/>
        <w:rPr>
          <w:rFonts w:ascii="Times New Roman" w:eastAsia="MS Mincho" w:hAnsi="Times New Roman" w:cs="Times New Roman"/>
          <w:sz w:val="20"/>
          <w:lang w:eastAsia="zh-TW"/>
        </w:rPr>
      </w:pPr>
      <w:r w:rsidRPr="00C97F1A">
        <w:rPr>
          <w:rFonts w:ascii="Times New Roman" w:eastAsia="MS Mincho" w:hAnsi="Times New Roman" w:cs="Times New Roman"/>
          <w:sz w:val="20"/>
          <w:lang w:eastAsia="zh-TW"/>
        </w:rPr>
        <w:t xml:space="preserve">After </w:t>
      </w:r>
      <w:r w:rsidR="009F7ACC">
        <w:rPr>
          <w:rFonts w:ascii="Times New Roman" w:eastAsia="MS Mincho" w:hAnsi="Times New Roman" w:cs="Times New Roman"/>
          <w:sz w:val="20"/>
          <w:lang w:eastAsia="zh-TW"/>
        </w:rPr>
        <w:t xml:space="preserve">the </w:t>
      </w:r>
      <w:r w:rsidRPr="00C97F1A">
        <w:rPr>
          <w:rFonts w:ascii="Times New Roman" w:eastAsia="MS Mincho" w:hAnsi="Times New Roman" w:cs="Times New Roman"/>
          <w:sz w:val="20"/>
          <w:lang w:eastAsia="zh-TW"/>
        </w:rPr>
        <w:t xml:space="preserve">UE </w:t>
      </w:r>
      <w:r w:rsidR="009F7ACC">
        <w:rPr>
          <w:rFonts w:ascii="Times New Roman" w:eastAsia="MS Mincho" w:hAnsi="Times New Roman" w:cs="Times New Roman"/>
          <w:sz w:val="20"/>
          <w:lang w:eastAsia="zh-TW"/>
        </w:rPr>
        <w:t>obtain</w:t>
      </w:r>
      <w:r w:rsidR="00B369BA" w:rsidRPr="00C97F1A">
        <w:rPr>
          <w:rFonts w:ascii="Times New Roman" w:eastAsia="MS Mincho" w:hAnsi="Times New Roman" w:cs="Times New Roman"/>
          <w:sz w:val="20"/>
          <w:lang w:eastAsia="zh-TW"/>
        </w:rPr>
        <w:t>s</w:t>
      </w:r>
      <w:r w:rsidRPr="00C97F1A">
        <w:rPr>
          <w:rFonts w:ascii="Times New Roman" w:eastAsia="MS Mincho" w:hAnsi="Times New Roman" w:cs="Times New Roman"/>
          <w:sz w:val="20"/>
          <w:lang w:eastAsia="zh-TW"/>
        </w:rPr>
        <w:t xml:space="preserve"> coarse time/frequency synchronization </w:t>
      </w:r>
      <w:r w:rsidR="0020315E">
        <w:rPr>
          <w:rFonts w:ascii="Times New Roman" w:eastAsia="MS Mincho" w:hAnsi="Times New Roman" w:cs="Times New Roman"/>
          <w:sz w:val="20"/>
          <w:lang w:eastAsia="zh-TW"/>
        </w:rPr>
        <w:t>in step 1</w:t>
      </w:r>
      <w:r w:rsidRPr="00C97F1A">
        <w:rPr>
          <w:rFonts w:ascii="Times New Roman" w:eastAsia="MS Mincho" w:hAnsi="Times New Roman" w:cs="Times New Roman"/>
          <w:sz w:val="20"/>
          <w:lang w:eastAsia="zh-TW"/>
        </w:rPr>
        <w:t xml:space="preserve">, </w:t>
      </w:r>
      <w:r w:rsidR="0020315E">
        <w:rPr>
          <w:rFonts w:ascii="Times New Roman" w:eastAsia="MS Mincho" w:hAnsi="Times New Roman" w:cs="Times New Roman"/>
          <w:sz w:val="20"/>
          <w:lang w:eastAsia="zh-TW"/>
        </w:rPr>
        <w:t>it</w:t>
      </w:r>
      <w:r w:rsidRPr="00C97F1A">
        <w:rPr>
          <w:rFonts w:ascii="Times New Roman" w:eastAsia="MS Mincho" w:hAnsi="Times New Roman" w:cs="Times New Roman"/>
          <w:sz w:val="20"/>
          <w:lang w:eastAsia="zh-TW"/>
        </w:rPr>
        <w:t xml:space="preserve"> </w:t>
      </w:r>
      <w:r w:rsidR="009F7ACC">
        <w:rPr>
          <w:rFonts w:ascii="Times New Roman" w:eastAsia="MS Mincho" w:hAnsi="Times New Roman" w:cs="Times New Roman"/>
          <w:sz w:val="20"/>
          <w:lang w:eastAsia="zh-TW"/>
        </w:rPr>
        <w:t>do</w:t>
      </w:r>
      <w:r w:rsidR="00960807">
        <w:rPr>
          <w:rFonts w:ascii="Times New Roman" w:eastAsia="MS Mincho" w:hAnsi="Times New Roman" w:cs="Times New Roman"/>
          <w:sz w:val="20"/>
          <w:lang w:eastAsia="zh-TW"/>
        </w:rPr>
        <w:t>es</w:t>
      </w:r>
      <w:r w:rsidR="009F7ACC">
        <w:rPr>
          <w:rFonts w:ascii="Times New Roman" w:eastAsia="MS Mincho" w:hAnsi="Times New Roman" w:cs="Times New Roman"/>
          <w:sz w:val="20"/>
          <w:lang w:eastAsia="zh-TW"/>
        </w:rPr>
        <w:t xml:space="preserve"> </w:t>
      </w:r>
      <w:r w:rsidR="00960807">
        <w:rPr>
          <w:rFonts w:ascii="Times New Roman" w:eastAsia="MS Mincho" w:hAnsi="Times New Roman" w:cs="Times New Roman"/>
          <w:sz w:val="20"/>
          <w:lang w:eastAsia="zh-TW"/>
        </w:rPr>
        <w:t>fine time</w:t>
      </w:r>
      <w:r w:rsidRPr="00C97F1A">
        <w:rPr>
          <w:rFonts w:ascii="Times New Roman" w:eastAsia="MS Mincho" w:hAnsi="Times New Roman" w:cs="Times New Roman"/>
          <w:sz w:val="20"/>
          <w:lang w:eastAsia="zh-TW"/>
        </w:rPr>
        <w:t xml:space="preserve">/frequency tracking </w:t>
      </w:r>
      <w:r w:rsidR="009F7ACC">
        <w:rPr>
          <w:rFonts w:ascii="Times New Roman" w:eastAsia="MS Mincho" w:hAnsi="Times New Roman" w:cs="Times New Roman"/>
          <w:sz w:val="20"/>
          <w:lang w:eastAsia="zh-TW"/>
        </w:rPr>
        <w:t>based on CRS signals.</w:t>
      </w:r>
      <w:r w:rsidRPr="00C97F1A">
        <w:rPr>
          <w:rFonts w:ascii="Times New Roman" w:eastAsia="MS Mincho" w:hAnsi="Times New Roman" w:cs="Times New Roman"/>
          <w:sz w:val="20"/>
          <w:lang w:eastAsia="zh-TW"/>
        </w:rPr>
        <w:t xml:space="preserve"> </w:t>
      </w:r>
    </w:p>
    <w:p w:rsidR="001B23F4" w:rsidRDefault="001B23F4" w:rsidP="00C97F1A">
      <w:pPr>
        <w:pStyle w:val="3"/>
        <w:rPr>
          <w:lang w:eastAsia="zh-TW"/>
        </w:rPr>
      </w:pPr>
      <w:r>
        <w:rPr>
          <w:lang w:eastAsia="zh-TW"/>
        </w:rPr>
        <w:t>LTE requirement on time/frequency tracking accuracy</w:t>
      </w:r>
    </w:p>
    <w:p w:rsidR="00E93A0E" w:rsidRPr="00AF0916" w:rsidRDefault="00E93A0E" w:rsidP="008B06D9">
      <w:pPr>
        <w:pStyle w:val="a7"/>
        <w:spacing w:before="120" w:beforeAutospacing="0" w:after="120" w:afterAutospacing="0"/>
        <w:jc w:val="both"/>
        <w:rPr>
          <w:rFonts w:ascii="Times New Roman" w:eastAsia="MS Mincho" w:hAnsi="Times New Roman" w:cs="Times New Roman"/>
          <w:sz w:val="20"/>
          <w:lang w:eastAsia="zh-TW"/>
        </w:rPr>
      </w:pPr>
      <w:r w:rsidRPr="00AF0916">
        <w:rPr>
          <w:rFonts w:ascii="Times New Roman" w:eastAsia="MS Mincho" w:hAnsi="Times New Roman" w:cs="Times New Roman"/>
          <w:sz w:val="20"/>
          <w:lang w:eastAsia="zh-TW"/>
        </w:rPr>
        <w:t>In LTE, RAN4 has no direct requir</w:t>
      </w:r>
      <w:r w:rsidR="00B107DD">
        <w:rPr>
          <w:rFonts w:ascii="Times New Roman" w:eastAsia="MS Mincho" w:hAnsi="Times New Roman" w:cs="Times New Roman"/>
          <w:sz w:val="20"/>
          <w:lang w:eastAsia="zh-TW"/>
        </w:rPr>
        <w:t>e</w:t>
      </w:r>
      <w:r w:rsidR="00DE1068">
        <w:rPr>
          <w:rFonts w:ascii="Times New Roman" w:eastAsia="MS Mincho" w:hAnsi="Times New Roman" w:cs="Times New Roman"/>
          <w:sz w:val="20"/>
          <w:lang w:eastAsia="zh-TW"/>
        </w:rPr>
        <w:t>ments for</w:t>
      </w:r>
      <w:r w:rsidR="00590D08">
        <w:rPr>
          <w:rFonts w:ascii="Times New Roman" w:eastAsia="MS Mincho" w:hAnsi="Times New Roman" w:cs="Times New Roman"/>
          <w:sz w:val="20"/>
          <w:lang w:eastAsia="zh-TW"/>
        </w:rPr>
        <w:t> fine</w:t>
      </w:r>
      <w:r w:rsidR="00DE1068">
        <w:rPr>
          <w:rFonts w:ascii="Times New Roman" w:eastAsia="MS Mincho" w:hAnsi="Times New Roman" w:cs="Times New Roman"/>
          <w:sz w:val="20"/>
          <w:lang w:eastAsia="zh-TW"/>
        </w:rPr>
        <w:t xml:space="preserve"> time</w:t>
      </w:r>
      <w:r w:rsidRPr="00AF0916">
        <w:rPr>
          <w:rFonts w:ascii="Times New Roman" w:eastAsia="MS Mincho" w:hAnsi="Times New Roman" w:cs="Times New Roman"/>
          <w:sz w:val="20"/>
          <w:lang w:eastAsia="zh-TW"/>
        </w:rPr>
        <w:t>/frequency tracking accuracy, however some requir</w:t>
      </w:r>
      <w:r w:rsidR="00B107DD">
        <w:rPr>
          <w:rFonts w:ascii="Times New Roman" w:eastAsia="MS Mincho" w:hAnsi="Times New Roman" w:cs="Times New Roman"/>
          <w:sz w:val="20"/>
          <w:lang w:eastAsia="zh-TW"/>
        </w:rPr>
        <w:t>e</w:t>
      </w:r>
      <w:r w:rsidR="001376E8">
        <w:rPr>
          <w:rFonts w:ascii="Times New Roman" w:eastAsia="MS Mincho" w:hAnsi="Times New Roman" w:cs="Times New Roman"/>
          <w:sz w:val="20"/>
          <w:lang w:eastAsia="zh-TW"/>
        </w:rPr>
        <w:t>ments maybe related</w:t>
      </w:r>
      <w:r w:rsidRPr="00AF0916">
        <w:rPr>
          <w:rFonts w:ascii="Times New Roman" w:eastAsia="MS Mincho" w:hAnsi="Times New Roman" w:cs="Times New Roman"/>
          <w:sz w:val="20"/>
          <w:lang w:eastAsia="zh-TW"/>
        </w:rPr>
        <w:t>:</w:t>
      </w:r>
      <w:r w:rsidR="00C97F1A">
        <w:rPr>
          <w:rFonts w:ascii="Times New Roman" w:eastAsia="MS Mincho" w:hAnsi="Times New Roman" w:cs="Times New Roman"/>
          <w:sz w:val="20"/>
          <w:lang w:eastAsia="zh-TW"/>
        </w:rPr>
        <w:t xml:space="preserve"> </w:t>
      </w:r>
    </w:p>
    <w:p w:rsidR="00F10BE8" w:rsidRDefault="00B44C63" w:rsidP="008B06D9">
      <w:pPr>
        <w:pStyle w:val="a7"/>
        <w:numPr>
          <w:ilvl w:val="0"/>
          <w:numId w:val="32"/>
        </w:numPr>
        <w:spacing w:before="120" w:beforeAutospacing="0" w:after="120" w:afterAutospacing="0"/>
        <w:ind w:left="357" w:hanging="357"/>
        <w:jc w:val="both"/>
        <w:rPr>
          <w:rFonts w:ascii="Times New Roman" w:eastAsia="MS Mincho" w:hAnsi="Times New Roman" w:cs="Times New Roman"/>
          <w:sz w:val="20"/>
          <w:lang w:eastAsia="zh-TW"/>
        </w:rPr>
      </w:pPr>
      <w:r>
        <w:rPr>
          <w:rFonts w:ascii="Times New Roman" w:eastAsia="MS Mincho" w:hAnsi="Times New Roman" w:cs="Times New Roman"/>
          <w:sz w:val="20"/>
          <w:lang w:eastAsia="zh-TW"/>
        </w:rPr>
        <w:t>Timing</w:t>
      </w:r>
      <w:r w:rsidR="00F10BE8">
        <w:rPr>
          <w:rFonts w:ascii="Times New Roman" w:eastAsia="MS Mincho" w:hAnsi="Times New Roman" w:cs="Times New Roman"/>
          <w:sz w:val="20"/>
          <w:lang w:eastAsia="zh-TW"/>
        </w:rPr>
        <w:t xml:space="preserve"> </w:t>
      </w:r>
      <w:r w:rsidR="00590D08">
        <w:rPr>
          <w:rFonts w:ascii="Times New Roman" w:eastAsiaTheme="minorEastAsia" w:hAnsi="Times New Roman" w:cs="Times New Roman"/>
          <w:sz w:val="20"/>
        </w:rPr>
        <w:t>requirements</w:t>
      </w:r>
      <w:r w:rsidR="00590D08">
        <w:rPr>
          <w:rFonts w:ascii="Times New Roman" w:eastAsiaTheme="minorEastAsia" w:hAnsi="Times New Roman" w:cs="Times New Roman" w:hint="eastAsia"/>
          <w:sz w:val="20"/>
        </w:rPr>
        <w:t xml:space="preserve"> </w:t>
      </w:r>
      <w:r w:rsidR="00626089">
        <w:rPr>
          <w:rFonts w:ascii="Times New Roman" w:eastAsiaTheme="minorEastAsia" w:hAnsi="Times New Roman" w:cs="Times New Roman"/>
          <w:sz w:val="20"/>
        </w:rPr>
        <w:t xml:space="preserve">are </w:t>
      </w:r>
      <w:r w:rsidR="00590D08">
        <w:rPr>
          <w:rFonts w:ascii="Times New Roman" w:eastAsiaTheme="minorEastAsia" w:hAnsi="Times New Roman" w:cs="Times New Roman" w:hint="eastAsia"/>
          <w:sz w:val="20"/>
        </w:rPr>
        <w:t>specified in TS36.133</w:t>
      </w:r>
      <w:r w:rsidR="00590D08">
        <w:rPr>
          <w:rFonts w:ascii="Times New Roman" w:eastAsia="MS Mincho" w:hAnsi="Times New Roman" w:cs="Times New Roman"/>
          <w:sz w:val="20"/>
          <w:lang w:eastAsia="zh-TW"/>
        </w:rPr>
        <w:t xml:space="preserve"> </w:t>
      </w:r>
      <w:r w:rsidR="00590D08">
        <w:rPr>
          <w:rFonts w:ascii="Times New Roman" w:eastAsiaTheme="minorEastAsia" w:hAnsi="Times New Roman" w:cs="Times New Roman" w:hint="eastAsia"/>
          <w:sz w:val="20"/>
        </w:rPr>
        <w:t>section 7</w:t>
      </w:r>
      <w:r w:rsidR="00017B28">
        <w:rPr>
          <w:rFonts w:ascii="Times New Roman" w:eastAsia="MS Mincho" w:hAnsi="Times New Roman" w:cs="Times New Roman"/>
          <w:sz w:val="20"/>
          <w:lang w:eastAsia="zh-TW"/>
        </w:rPr>
        <w:t>[1</w:t>
      </w:r>
      <w:r w:rsidR="00F10BE8">
        <w:rPr>
          <w:rFonts w:ascii="Times New Roman" w:eastAsia="MS Mincho" w:hAnsi="Times New Roman" w:cs="Times New Roman"/>
          <w:sz w:val="20"/>
          <w:lang w:eastAsia="zh-TW"/>
        </w:rPr>
        <w:t xml:space="preserve">: </w:t>
      </w:r>
    </w:p>
    <w:p w:rsidR="00B44C63" w:rsidRDefault="00B44C63" w:rsidP="008B06D9">
      <w:pPr>
        <w:pStyle w:val="a7"/>
        <w:spacing w:before="120" w:beforeAutospacing="0" w:after="120" w:afterAutospacing="0"/>
        <w:ind w:left="360"/>
        <w:jc w:val="both"/>
        <w:rPr>
          <w:rFonts w:cs="v4.2.0"/>
        </w:rPr>
      </w:pPr>
      <w:r w:rsidRPr="00B44C63">
        <w:rPr>
          <w:rFonts w:ascii="Times New Roman" w:eastAsia="MS Mincho" w:hAnsi="Times New Roman" w:cs="Times New Roman"/>
          <w:sz w:val="20"/>
          <w:lang w:eastAsia="zh-TW"/>
        </w:rPr>
        <w:t xml:space="preserve">The UE initial transmission timing error shall be less than or equal to </w:t>
      </w:r>
      <w:r w:rsidRPr="00B44C63">
        <w:rPr>
          <w:rFonts w:ascii="Times New Roman" w:eastAsia="MS Mincho" w:hAnsi="Times New Roman" w:cs="Times New Roman"/>
          <w:sz w:val="20"/>
          <w:lang w:eastAsia="zh-TW"/>
        </w:rPr>
        <w:sym w:font="Symbol" w:char="F0B1"/>
      </w:r>
      <w:proofErr w:type="spellStart"/>
      <w:r w:rsidRPr="00B44C63">
        <w:rPr>
          <w:rFonts w:ascii="Times New Roman" w:eastAsia="MS Mincho" w:hAnsi="Times New Roman" w:cs="Times New Roman"/>
          <w:sz w:val="20"/>
          <w:lang w:eastAsia="zh-TW"/>
        </w:rPr>
        <w:t>Te</w:t>
      </w:r>
      <w:proofErr w:type="spellEnd"/>
      <w:r>
        <w:rPr>
          <w:rFonts w:ascii="Times New Roman" w:eastAsia="MS Mincho" w:hAnsi="Times New Roman" w:cs="Times New Roman"/>
          <w:sz w:val="20"/>
          <w:lang w:eastAsia="zh-TW"/>
        </w:rPr>
        <w:t>,</w:t>
      </w:r>
      <w:r w:rsidRPr="00B44C63">
        <w:rPr>
          <w:rFonts w:ascii="Times New Roman" w:eastAsia="MS Mincho" w:hAnsi="Times New Roman" w:cs="Times New Roman"/>
          <w:sz w:val="20"/>
          <w:lang w:eastAsia="zh-TW"/>
        </w:rPr>
        <w:t xml:space="preserve"> where the timing error limit value </w:t>
      </w:r>
      <w:proofErr w:type="spellStart"/>
      <w:r w:rsidRPr="00B44C63">
        <w:rPr>
          <w:rFonts w:ascii="Times New Roman" w:eastAsia="MS Mincho" w:hAnsi="Times New Roman" w:cs="Times New Roman"/>
          <w:sz w:val="20"/>
          <w:lang w:eastAsia="zh-TW"/>
        </w:rPr>
        <w:t>Te</w:t>
      </w:r>
      <w:proofErr w:type="spellEnd"/>
      <w:r w:rsidRPr="00B44C63">
        <w:rPr>
          <w:rFonts w:ascii="Times New Roman" w:eastAsia="MS Mincho" w:hAnsi="Times New Roman" w:cs="Times New Roman"/>
          <w:sz w:val="20"/>
          <w:lang w:eastAsia="zh-TW"/>
        </w:rPr>
        <w:t xml:space="preserve"> is specified in Table 7.1.2-1.</w:t>
      </w:r>
      <w:r w:rsidRPr="00A90F19">
        <w:rPr>
          <w:rFonts w:cs="v4.2.0"/>
        </w:rPr>
        <w:t xml:space="preserve"> </w:t>
      </w:r>
    </w:p>
    <w:p w:rsidR="00B44C63" w:rsidRPr="00B44C63" w:rsidRDefault="00B44C63" w:rsidP="00B44C63">
      <w:pPr>
        <w:pStyle w:val="TH"/>
        <w:rPr>
          <w:rFonts w:ascii="Times New Roman" w:hAnsi="Times New Roman"/>
        </w:rPr>
      </w:pPr>
      <w:r w:rsidRPr="00B44C63">
        <w:rPr>
          <w:rFonts w:ascii="Times New Roman" w:hAnsi="Times New Roman"/>
          <w:snapToGrid w:val="0"/>
        </w:rPr>
        <w:lastRenderedPageBreak/>
        <w:t xml:space="preserve">Table 7.1.2-1: </w:t>
      </w:r>
      <w:proofErr w:type="spellStart"/>
      <w:r w:rsidRPr="00B44C63">
        <w:rPr>
          <w:rFonts w:ascii="Times New Roman" w:hAnsi="Times New Roman"/>
          <w:snapToGrid w:val="0"/>
        </w:rPr>
        <w:t>T</w:t>
      </w:r>
      <w:r w:rsidRPr="00B44C63">
        <w:rPr>
          <w:rFonts w:ascii="Times New Roman" w:hAnsi="Times New Roman"/>
          <w:snapToGrid w:val="0"/>
          <w:vertAlign w:val="subscript"/>
        </w:rPr>
        <w:t>e</w:t>
      </w:r>
      <w:proofErr w:type="spellEnd"/>
      <w:r w:rsidRPr="00B44C63">
        <w:rPr>
          <w:rFonts w:ascii="Times New Roman" w:hAnsi="Times New Roman"/>
          <w:snapToGrid w:val="0"/>
        </w:rPr>
        <w:t xml:space="preserve"> Timing Error Limit</w:t>
      </w:r>
    </w:p>
    <w:tbl>
      <w:tblPr>
        <w:tblW w:w="3181" w:type="pct"/>
        <w:jc w:val="center"/>
        <w:tblInd w:w="-17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04"/>
        <w:gridCol w:w="3205"/>
      </w:tblGrid>
      <w:tr w:rsidR="00B44C63" w:rsidRPr="00B44C63" w:rsidTr="00974C2A">
        <w:trPr>
          <w:cantSplit/>
          <w:trHeight w:val="283"/>
          <w:jc w:val="center"/>
        </w:trPr>
        <w:tc>
          <w:tcPr>
            <w:tcW w:w="2288" w:type="pct"/>
          </w:tcPr>
          <w:p w:rsidR="00B44C63" w:rsidRPr="00B44C63" w:rsidRDefault="00B44C63" w:rsidP="00EC51FE">
            <w:pPr>
              <w:pStyle w:val="TAH"/>
              <w:spacing w:before="0" w:after="0"/>
              <w:rPr>
                <w:rFonts w:ascii="Times New Roman" w:hAnsi="Times New Roman"/>
                <w:sz w:val="20"/>
                <w:lang w:eastAsia="en-US"/>
              </w:rPr>
            </w:pPr>
            <w:r w:rsidRPr="00B44C63">
              <w:rPr>
                <w:rFonts w:ascii="Times New Roman" w:hAnsi="Times New Roman"/>
                <w:sz w:val="20"/>
                <w:lang w:eastAsia="en-US"/>
              </w:rPr>
              <w:t>Downlink Bandwidth (MHz)</w:t>
            </w:r>
          </w:p>
        </w:tc>
        <w:tc>
          <w:tcPr>
            <w:tcW w:w="2712" w:type="pct"/>
          </w:tcPr>
          <w:p w:rsidR="00B44C63" w:rsidRPr="00B44C63" w:rsidRDefault="00B44C63" w:rsidP="00EC51FE">
            <w:pPr>
              <w:pStyle w:val="TAH"/>
              <w:spacing w:before="0" w:after="0"/>
              <w:rPr>
                <w:rFonts w:ascii="Times New Roman" w:hAnsi="Times New Roman"/>
                <w:sz w:val="20"/>
                <w:lang w:eastAsia="en-US"/>
              </w:rPr>
            </w:pPr>
            <w:proofErr w:type="spellStart"/>
            <w:r w:rsidRPr="00B44C63">
              <w:rPr>
                <w:rFonts w:ascii="Times New Roman" w:hAnsi="Times New Roman"/>
                <w:sz w:val="20"/>
                <w:lang w:eastAsia="en-US"/>
              </w:rPr>
              <w:t>T</w:t>
            </w:r>
            <w:r w:rsidRPr="00B44C63">
              <w:rPr>
                <w:rFonts w:ascii="Times New Roman" w:hAnsi="Times New Roman"/>
                <w:sz w:val="20"/>
                <w:vertAlign w:val="subscript"/>
                <w:lang w:eastAsia="en-US"/>
              </w:rPr>
              <w:t>e</w:t>
            </w:r>
            <w:proofErr w:type="spellEnd"/>
            <w:r w:rsidRPr="00B44C63">
              <w:rPr>
                <w:rFonts w:ascii="Times New Roman" w:hAnsi="Times New Roman"/>
                <w:sz w:val="20"/>
                <w:vertAlign w:val="subscript"/>
                <w:lang w:eastAsia="en-US"/>
              </w:rPr>
              <w:t>_</w:t>
            </w:r>
          </w:p>
        </w:tc>
      </w:tr>
      <w:tr w:rsidR="00B44C63" w:rsidRPr="00B44C63" w:rsidTr="00974C2A">
        <w:trPr>
          <w:cantSplit/>
          <w:trHeight w:val="283"/>
          <w:jc w:val="center"/>
        </w:trPr>
        <w:tc>
          <w:tcPr>
            <w:tcW w:w="2288" w:type="pct"/>
          </w:tcPr>
          <w:p w:rsidR="00B44C63" w:rsidRPr="00B44C63" w:rsidRDefault="00B44C63" w:rsidP="00EC51FE">
            <w:pPr>
              <w:pStyle w:val="TAC"/>
              <w:spacing w:before="0" w:after="0"/>
              <w:rPr>
                <w:rFonts w:ascii="Times New Roman" w:hAnsi="Times New Roman"/>
                <w:sz w:val="20"/>
                <w:lang w:eastAsia="en-US"/>
              </w:rPr>
            </w:pPr>
            <w:r w:rsidRPr="00B44C63">
              <w:rPr>
                <w:rFonts w:ascii="Times New Roman" w:hAnsi="Times New Roman"/>
                <w:sz w:val="20"/>
                <w:lang w:eastAsia="zh-CN"/>
              </w:rPr>
              <w:t>1.4</w:t>
            </w:r>
          </w:p>
        </w:tc>
        <w:tc>
          <w:tcPr>
            <w:tcW w:w="2712" w:type="pct"/>
          </w:tcPr>
          <w:p w:rsidR="00B44C63" w:rsidRPr="00B44C63" w:rsidRDefault="00B44C63" w:rsidP="00EC51FE">
            <w:pPr>
              <w:pStyle w:val="TAC"/>
              <w:spacing w:before="0" w:after="0"/>
              <w:rPr>
                <w:rFonts w:ascii="Times New Roman" w:hAnsi="Times New Roman"/>
                <w:sz w:val="20"/>
                <w:lang w:eastAsia="en-US"/>
              </w:rPr>
            </w:pPr>
            <w:r w:rsidRPr="00B44C63">
              <w:rPr>
                <w:rFonts w:ascii="Times New Roman" w:hAnsi="Times New Roman"/>
                <w:sz w:val="20"/>
                <w:lang w:eastAsia="en-US"/>
              </w:rPr>
              <w:t>24*T</w:t>
            </w:r>
            <w:r w:rsidRPr="00B44C63">
              <w:rPr>
                <w:rFonts w:ascii="Times New Roman" w:hAnsi="Times New Roman"/>
                <w:sz w:val="20"/>
                <w:vertAlign w:val="subscript"/>
                <w:lang w:eastAsia="en-US"/>
              </w:rPr>
              <w:t>S</w:t>
            </w:r>
          </w:p>
        </w:tc>
      </w:tr>
      <w:tr w:rsidR="00B44C63" w:rsidRPr="00B44C63" w:rsidTr="00974C2A">
        <w:trPr>
          <w:cantSplit/>
          <w:trHeight w:val="283"/>
          <w:jc w:val="center"/>
        </w:trPr>
        <w:tc>
          <w:tcPr>
            <w:tcW w:w="2288" w:type="pct"/>
          </w:tcPr>
          <w:p w:rsidR="00B44C63" w:rsidRPr="00B44C63" w:rsidRDefault="00B44C63" w:rsidP="00EC51FE">
            <w:pPr>
              <w:pStyle w:val="TAC"/>
              <w:spacing w:before="0" w:after="0"/>
              <w:rPr>
                <w:rFonts w:ascii="Times New Roman" w:hAnsi="Times New Roman"/>
                <w:snapToGrid w:val="0"/>
                <w:sz w:val="20"/>
                <w:lang w:eastAsia="en-US"/>
              </w:rPr>
            </w:pPr>
            <w:r w:rsidRPr="00B44C63">
              <w:rPr>
                <w:rFonts w:ascii="Times New Roman" w:hAnsi="Times New Roman"/>
                <w:sz w:val="20"/>
                <w:lang w:eastAsia="en-US"/>
              </w:rPr>
              <w:t>≥3</w:t>
            </w:r>
          </w:p>
        </w:tc>
        <w:tc>
          <w:tcPr>
            <w:tcW w:w="2712" w:type="pct"/>
          </w:tcPr>
          <w:p w:rsidR="00B44C63" w:rsidRPr="00B44C63" w:rsidRDefault="00B44C63" w:rsidP="00EC51FE">
            <w:pPr>
              <w:pStyle w:val="TAC"/>
              <w:spacing w:before="0" w:after="0"/>
              <w:rPr>
                <w:rFonts w:ascii="Times New Roman" w:hAnsi="Times New Roman"/>
                <w:snapToGrid w:val="0"/>
                <w:sz w:val="20"/>
                <w:lang w:eastAsia="en-US"/>
              </w:rPr>
            </w:pPr>
            <w:r w:rsidRPr="00B44C63">
              <w:rPr>
                <w:rFonts w:ascii="Times New Roman" w:hAnsi="Times New Roman"/>
                <w:sz w:val="20"/>
                <w:lang w:eastAsia="en-US"/>
              </w:rPr>
              <w:t>12*T</w:t>
            </w:r>
            <w:r w:rsidRPr="00B44C63">
              <w:rPr>
                <w:rFonts w:ascii="Times New Roman" w:hAnsi="Times New Roman"/>
                <w:sz w:val="20"/>
                <w:vertAlign w:val="subscript"/>
                <w:lang w:eastAsia="en-US"/>
              </w:rPr>
              <w:t>S</w:t>
            </w:r>
          </w:p>
        </w:tc>
      </w:tr>
      <w:tr w:rsidR="00B44C63" w:rsidRPr="00B44C63" w:rsidTr="00974C2A">
        <w:trPr>
          <w:cantSplit/>
          <w:trHeight w:val="283"/>
          <w:jc w:val="center"/>
        </w:trPr>
        <w:tc>
          <w:tcPr>
            <w:tcW w:w="5000" w:type="pct"/>
            <w:gridSpan w:val="2"/>
          </w:tcPr>
          <w:p w:rsidR="00B44C63" w:rsidRPr="00B44C63" w:rsidRDefault="00B44C63" w:rsidP="00EC51FE">
            <w:pPr>
              <w:pStyle w:val="TAN"/>
              <w:spacing w:before="0" w:after="0"/>
              <w:rPr>
                <w:rFonts w:ascii="Times New Roman" w:hAnsi="Times New Roman"/>
                <w:sz w:val="20"/>
                <w:lang w:eastAsia="en-US"/>
              </w:rPr>
            </w:pPr>
            <w:r w:rsidRPr="00B44C63">
              <w:rPr>
                <w:rFonts w:ascii="Times New Roman" w:hAnsi="Times New Roman"/>
                <w:sz w:val="20"/>
                <w:lang w:eastAsia="en-US"/>
              </w:rPr>
              <w:t>Note: T</w:t>
            </w:r>
            <w:r w:rsidRPr="00B44C63">
              <w:rPr>
                <w:rFonts w:ascii="Times New Roman" w:hAnsi="Times New Roman"/>
                <w:sz w:val="20"/>
                <w:vertAlign w:val="subscript"/>
                <w:lang w:eastAsia="en-US"/>
              </w:rPr>
              <w:t>S</w:t>
            </w:r>
            <w:r w:rsidRPr="00B44C63">
              <w:rPr>
                <w:rFonts w:ascii="Times New Roman" w:hAnsi="Times New Roman"/>
                <w:sz w:val="20"/>
                <w:lang w:eastAsia="en-US"/>
              </w:rPr>
              <w:t xml:space="preserve"> is the basic timing unit defined in TS 36.211</w:t>
            </w:r>
          </w:p>
        </w:tc>
      </w:tr>
    </w:tbl>
    <w:p w:rsidR="00F10BE8" w:rsidRDefault="00F10BE8" w:rsidP="008B06D9">
      <w:pPr>
        <w:pStyle w:val="a7"/>
        <w:numPr>
          <w:ilvl w:val="0"/>
          <w:numId w:val="32"/>
        </w:numPr>
        <w:spacing w:before="120" w:beforeAutospacing="0" w:after="120" w:afterAutospacing="0"/>
        <w:jc w:val="both"/>
        <w:rPr>
          <w:rFonts w:ascii="Times New Roman" w:eastAsia="MS Mincho" w:hAnsi="Times New Roman" w:cs="Times New Roman"/>
          <w:sz w:val="20"/>
          <w:lang w:eastAsia="zh-TW"/>
        </w:rPr>
      </w:pPr>
      <w:r>
        <w:rPr>
          <w:rFonts w:ascii="Times New Roman" w:eastAsia="MS Mincho" w:hAnsi="Times New Roman" w:cs="Times New Roman"/>
          <w:sz w:val="20"/>
          <w:lang w:eastAsia="zh-TW"/>
        </w:rPr>
        <w:t>F</w:t>
      </w:r>
      <w:r w:rsidRPr="00F10BE8">
        <w:rPr>
          <w:rFonts w:ascii="Times New Roman" w:eastAsia="MS Mincho" w:hAnsi="Times New Roman" w:cs="Times New Roman"/>
          <w:sz w:val="20"/>
          <w:lang w:eastAsia="zh-TW"/>
        </w:rPr>
        <w:t>requency error requirements (including UE downlink frequency tracking error and uplink transmission frequency error due to RF non ideality)</w:t>
      </w:r>
      <w:r>
        <w:rPr>
          <w:rFonts w:ascii="Times New Roman" w:eastAsia="MS Mincho" w:hAnsi="Times New Roman" w:cs="Times New Roman"/>
          <w:sz w:val="20"/>
          <w:lang w:eastAsia="zh-TW"/>
        </w:rPr>
        <w:t xml:space="preserve">, </w:t>
      </w:r>
      <w:r w:rsidR="00017B28">
        <w:rPr>
          <w:rFonts w:ascii="Times New Roman" w:eastAsia="MS Mincho" w:hAnsi="Times New Roman" w:cs="Times New Roman"/>
          <w:sz w:val="20"/>
          <w:lang w:eastAsia="zh-TW"/>
        </w:rPr>
        <w:t>[2]</w:t>
      </w:r>
      <w:r w:rsidRPr="00F10BE8">
        <w:rPr>
          <w:rFonts w:ascii="Times New Roman" w:eastAsia="MS Mincho" w:hAnsi="Times New Roman" w:cs="Times New Roman"/>
          <w:sz w:val="20"/>
          <w:lang w:eastAsia="zh-TW"/>
        </w:rPr>
        <w:t xml:space="preserve"> Section 6.5.1: </w:t>
      </w:r>
    </w:p>
    <w:p w:rsidR="00F10BE8" w:rsidRPr="00590D08" w:rsidRDefault="00F10BE8" w:rsidP="008B06D9">
      <w:pPr>
        <w:pStyle w:val="a7"/>
        <w:spacing w:before="120" w:beforeAutospacing="0" w:after="120" w:afterAutospacing="0"/>
        <w:ind w:left="360"/>
        <w:jc w:val="both"/>
        <w:rPr>
          <w:rFonts w:ascii="Times New Roman" w:eastAsiaTheme="minorEastAsia" w:hAnsi="Times New Roman" w:cs="Times New Roman"/>
          <w:sz w:val="20"/>
        </w:rPr>
      </w:pPr>
      <w:r w:rsidRPr="00F10BE8">
        <w:rPr>
          <w:rFonts w:ascii="Times New Roman" w:eastAsia="MS Mincho" w:hAnsi="Times New Roman" w:cs="Times New Roman"/>
          <w:sz w:val="20"/>
          <w:lang w:eastAsia="zh-TW"/>
        </w:rPr>
        <w:t xml:space="preserve">The UE modulated carrier frequency shall be accurate to within ±0.1 PPM observed over a period of one time slot (0.5 </w:t>
      </w:r>
      <w:proofErr w:type="spellStart"/>
      <w:r w:rsidRPr="00F10BE8">
        <w:rPr>
          <w:rFonts w:ascii="Times New Roman" w:eastAsia="MS Mincho" w:hAnsi="Times New Roman" w:cs="Times New Roman"/>
          <w:sz w:val="20"/>
          <w:lang w:eastAsia="zh-TW"/>
        </w:rPr>
        <w:t>ms</w:t>
      </w:r>
      <w:proofErr w:type="spellEnd"/>
      <w:r w:rsidRPr="00F10BE8">
        <w:rPr>
          <w:rFonts w:ascii="Times New Roman" w:eastAsia="MS Mincho" w:hAnsi="Times New Roman" w:cs="Times New Roman"/>
          <w:sz w:val="20"/>
          <w:lang w:eastAsia="zh-TW"/>
        </w:rPr>
        <w:t xml:space="preserve">) compared to the carrier frequency received from the E-UTRA Node B. </w:t>
      </w:r>
    </w:p>
    <w:p w:rsidR="007C6ECA" w:rsidRDefault="007C6ECA" w:rsidP="00C97F1A">
      <w:pPr>
        <w:pStyle w:val="20"/>
        <w:rPr>
          <w:lang w:eastAsia="zh-TW"/>
        </w:rPr>
      </w:pPr>
      <w:r w:rsidRPr="00AF0916">
        <w:rPr>
          <w:lang w:eastAsia="zh-TW"/>
        </w:rPr>
        <w:t>NR requirement</w:t>
      </w:r>
      <w:r w:rsidR="009E79CB">
        <w:rPr>
          <w:lang w:eastAsia="zh-TW"/>
        </w:rPr>
        <w:t>s</w:t>
      </w:r>
      <w:r w:rsidRPr="00AF0916">
        <w:rPr>
          <w:lang w:eastAsia="zh-TW"/>
        </w:rPr>
        <w:t xml:space="preserve"> on time/frequency tracking accuracy</w:t>
      </w:r>
    </w:p>
    <w:p w:rsidR="009E79CB" w:rsidRDefault="009E79CB" w:rsidP="009E79CB">
      <w:pPr>
        <w:pStyle w:val="3"/>
        <w:rPr>
          <w:lang w:eastAsia="zh-TW"/>
        </w:rPr>
      </w:pPr>
      <w:r>
        <w:rPr>
          <w:lang w:eastAsia="zh-TW"/>
        </w:rPr>
        <w:t xml:space="preserve">RAN4 progress on time/frequency tracking  </w:t>
      </w:r>
    </w:p>
    <w:p w:rsidR="001D3663" w:rsidRPr="001D3663" w:rsidRDefault="00017B28" w:rsidP="008B06D9">
      <w:pPr>
        <w:pStyle w:val="a7"/>
        <w:spacing w:before="120" w:beforeAutospacing="0" w:after="120" w:afterAutospacing="0"/>
        <w:jc w:val="both"/>
        <w:rPr>
          <w:rFonts w:ascii="Times New Roman" w:eastAsia="MS Mincho" w:hAnsi="Times New Roman" w:cs="Times New Roman"/>
          <w:sz w:val="20"/>
          <w:lang w:eastAsia="zh-TW"/>
        </w:rPr>
      </w:pPr>
      <w:r>
        <w:rPr>
          <w:rFonts w:ascii="Times New Roman" w:eastAsia="MS Mincho" w:hAnsi="Times New Roman" w:cs="Times New Roman"/>
          <w:sz w:val="20"/>
          <w:lang w:eastAsia="zh-TW"/>
        </w:rPr>
        <w:t>RAN4 has the following agreement</w:t>
      </w:r>
      <w:r w:rsidR="009E79CB">
        <w:rPr>
          <w:rFonts w:ascii="Times New Roman" w:eastAsia="MS Mincho" w:hAnsi="Times New Roman" w:cs="Times New Roman"/>
          <w:sz w:val="20"/>
          <w:lang w:eastAsia="zh-TW"/>
        </w:rPr>
        <w:t>s</w:t>
      </w:r>
      <w:r>
        <w:rPr>
          <w:rFonts w:ascii="Times New Roman" w:eastAsia="MS Mincho" w:hAnsi="Times New Roman" w:cs="Times New Roman"/>
          <w:sz w:val="20"/>
          <w:lang w:eastAsia="zh-TW"/>
        </w:rPr>
        <w:t xml:space="preserve"> ([3], Section 6.2.2.8)</w:t>
      </w:r>
      <w:r w:rsidR="00FA3F4A">
        <w:rPr>
          <w:rFonts w:ascii="Times New Roman" w:eastAsia="MS Mincho" w:hAnsi="Times New Roman" w:cs="Times New Roman"/>
          <w:sz w:val="20"/>
          <w:lang w:eastAsia="zh-TW"/>
        </w:rPr>
        <w:t xml:space="preserve"> </w:t>
      </w:r>
      <w:r w:rsidR="00145366">
        <w:rPr>
          <w:rFonts w:ascii="Times New Roman" w:eastAsia="MS Mincho" w:hAnsi="Times New Roman" w:cs="Times New Roman"/>
          <w:sz w:val="20"/>
          <w:lang w:eastAsia="zh-TW"/>
        </w:rPr>
        <w:t>regarding</w:t>
      </w:r>
      <w:r w:rsidR="00FA3F4A">
        <w:rPr>
          <w:rFonts w:ascii="Times New Roman" w:eastAsia="MS Mincho" w:hAnsi="Times New Roman" w:cs="Times New Roman"/>
          <w:sz w:val="20"/>
          <w:lang w:eastAsia="zh-TW"/>
        </w:rPr>
        <w:t xml:space="preserve"> frequency error requirement:</w:t>
      </w:r>
      <w:r>
        <w:rPr>
          <w:rFonts w:ascii="Times New Roman" w:eastAsia="MS Mincho" w:hAnsi="Times New Roman" w:cs="Times New Roman"/>
          <w:sz w:val="20"/>
          <w:lang w:eastAsia="zh-TW"/>
        </w:rPr>
        <w:t xml:space="preserve"> </w:t>
      </w:r>
    </w:p>
    <w:p w:rsidR="0058290E" w:rsidRDefault="0058290E" w:rsidP="008B06D9">
      <w:pPr>
        <w:numPr>
          <w:ilvl w:val="0"/>
          <w:numId w:val="29"/>
        </w:numPr>
        <w:spacing w:before="120" w:after="120"/>
        <w:jc w:val="both"/>
      </w:pPr>
      <w:r>
        <w:rPr>
          <w:rFonts w:hint="eastAsia"/>
        </w:rPr>
        <w:t>For Range 1</w:t>
      </w:r>
      <w:r w:rsidR="00017B28">
        <w:t xml:space="preserve"> (sub 6 GHz)</w:t>
      </w:r>
    </w:p>
    <w:p w:rsidR="0058290E" w:rsidRDefault="0058290E" w:rsidP="008B06D9">
      <w:pPr>
        <w:numPr>
          <w:ilvl w:val="1"/>
          <w:numId w:val="29"/>
        </w:numPr>
        <w:spacing w:before="120" w:after="120"/>
        <w:jc w:val="both"/>
      </w:pPr>
      <w:r>
        <w:rPr>
          <w:rFonts w:hint="eastAsia"/>
        </w:rPr>
        <w:t>Since it was identified that t</w:t>
      </w:r>
      <w:r w:rsidRPr="00F337A1">
        <w:rPr>
          <w:rFonts w:hint="eastAsia"/>
        </w:rPr>
        <w:t xml:space="preserve">he same </w:t>
      </w:r>
      <w:r w:rsidRPr="00F337A1">
        <w:t>requirement</w:t>
      </w:r>
      <w:r w:rsidRPr="00F337A1">
        <w:rPr>
          <w:rFonts w:hint="eastAsia"/>
        </w:rPr>
        <w:t xml:space="preserve"> as LTE (i.e. </w:t>
      </w:r>
      <w:r>
        <w:rPr>
          <w:rFonts w:hint="eastAsia"/>
        </w:rPr>
        <w:t>0.1 ppm</w:t>
      </w:r>
      <w:r w:rsidRPr="00F337A1">
        <w:rPr>
          <w:rFonts w:hint="eastAsia"/>
        </w:rPr>
        <w:t xml:space="preserve">) </w:t>
      </w:r>
      <w:r>
        <w:rPr>
          <w:rFonts w:hint="eastAsia"/>
        </w:rPr>
        <w:t>can be</w:t>
      </w:r>
      <w:r w:rsidRPr="00F337A1">
        <w:rPr>
          <w:rFonts w:hint="eastAsia"/>
        </w:rPr>
        <w:t xml:space="preserve"> reused</w:t>
      </w:r>
      <w:r>
        <w:rPr>
          <w:rFonts w:hint="eastAsia"/>
        </w:rPr>
        <w:t>, there is no open issue for the WI phase</w:t>
      </w:r>
      <w:r w:rsidRPr="00885C19">
        <w:t>.</w:t>
      </w:r>
    </w:p>
    <w:p w:rsidR="0058290E" w:rsidRDefault="0058290E" w:rsidP="008B06D9">
      <w:pPr>
        <w:numPr>
          <w:ilvl w:val="0"/>
          <w:numId w:val="29"/>
        </w:numPr>
        <w:spacing w:before="120" w:after="120"/>
        <w:jc w:val="both"/>
      </w:pPr>
      <w:r>
        <w:rPr>
          <w:rFonts w:hint="eastAsia"/>
        </w:rPr>
        <w:t>For Range 2</w:t>
      </w:r>
      <w:r w:rsidR="00017B28">
        <w:t xml:space="preserve"> (above 6 GHz)</w:t>
      </w:r>
    </w:p>
    <w:p w:rsidR="0058290E" w:rsidRDefault="0058290E" w:rsidP="008B06D9">
      <w:pPr>
        <w:numPr>
          <w:ilvl w:val="1"/>
          <w:numId w:val="29"/>
        </w:numPr>
        <w:spacing w:before="120" w:after="120"/>
        <w:jc w:val="both"/>
      </w:pPr>
      <w:r w:rsidRPr="00F337A1">
        <w:rPr>
          <w:rFonts w:hint="eastAsia"/>
        </w:rPr>
        <w:t>Since this</w:t>
      </w:r>
      <w:r>
        <w:rPr>
          <w:rFonts w:hint="eastAsia"/>
        </w:rPr>
        <w:t xml:space="preserve"> spec </w:t>
      </w:r>
      <w:r>
        <w:t>verifies</w:t>
      </w:r>
      <w:r>
        <w:rPr>
          <w:rFonts w:hint="eastAsia"/>
        </w:rPr>
        <w:t xml:space="preserve"> own signal quality, beam peak is used as a metric. It is FFS w</w:t>
      </w:r>
      <w:r w:rsidRPr="008F3BBE">
        <w:t xml:space="preserve">hether the same frequency error (0.1 ppm) can be reused in </w:t>
      </w:r>
      <w:r>
        <w:rPr>
          <w:rFonts w:hint="eastAsia"/>
        </w:rPr>
        <w:t>this range</w:t>
      </w:r>
      <w:r w:rsidRPr="008F3BBE">
        <w:t xml:space="preserve"> considering settling time, etc.</w:t>
      </w:r>
    </w:p>
    <w:p w:rsidR="00504B19" w:rsidRDefault="00DF04F0" w:rsidP="008B06D9">
      <w:pPr>
        <w:spacing w:before="120" w:after="120"/>
        <w:jc w:val="both"/>
      </w:pPr>
      <w:r>
        <w:t>RAN4 has not made</w:t>
      </w:r>
      <w:r w:rsidR="00504B19">
        <w:t xml:space="preserve"> any agreement</w:t>
      </w:r>
      <w:r>
        <w:t>s</w:t>
      </w:r>
      <w:r w:rsidR="00504B19">
        <w:t xml:space="preserve"> on the required timing error</w:t>
      </w:r>
      <w:r>
        <w:t xml:space="preserve"> so far</w:t>
      </w:r>
      <w:r w:rsidR="00504B19">
        <w:t xml:space="preserve">. </w:t>
      </w:r>
    </w:p>
    <w:p w:rsidR="009D3694" w:rsidRDefault="009D3694" w:rsidP="009D3694">
      <w:pPr>
        <w:pStyle w:val="3"/>
      </w:pPr>
      <w:r>
        <w:t>Analysis of time/frequency error</w:t>
      </w:r>
      <w:r w:rsidR="007144D0">
        <w:t xml:space="preserve"> requirements</w:t>
      </w:r>
    </w:p>
    <w:p w:rsidR="009D3694" w:rsidRDefault="009D3694" w:rsidP="00F3237C">
      <w:pPr>
        <w:pStyle w:val="a7"/>
        <w:spacing w:before="120" w:beforeAutospacing="0" w:after="120" w:afterAutospacing="0"/>
        <w:jc w:val="both"/>
        <w:rPr>
          <w:rFonts w:ascii="Times New Roman" w:eastAsia="MS Mincho" w:hAnsi="Times New Roman" w:cs="Times New Roman"/>
          <w:sz w:val="20"/>
          <w:lang w:eastAsia="zh-TW"/>
        </w:rPr>
      </w:pPr>
      <w:r>
        <w:rPr>
          <w:rFonts w:ascii="Times New Roman" w:eastAsia="MS Mincho" w:hAnsi="Times New Roman" w:cs="Times New Roman"/>
          <w:sz w:val="20"/>
          <w:lang w:eastAsia="zh-TW"/>
        </w:rPr>
        <w:t xml:space="preserve">It is known that if the timing error </w:t>
      </w:r>
      <m:oMath>
        <m:r>
          <w:rPr>
            <w:rFonts w:ascii="Cambria Math" w:eastAsia="MS Mincho" w:hAnsi="Cambria Math" w:cs="Times New Roman"/>
            <w:sz w:val="20"/>
            <w:lang w:eastAsia="zh-TW"/>
          </w:rPr>
          <m:t>ε</m:t>
        </m:r>
      </m:oMath>
      <w:r>
        <w:rPr>
          <w:rFonts w:ascii="Times New Roman" w:eastAsia="MS Mincho" w:hAnsi="Times New Roman" w:cs="Times New Roman"/>
          <w:sz w:val="20"/>
          <w:lang w:eastAsia="zh-TW"/>
        </w:rPr>
        <w:t xml:space="preserve"> (i.e., the difference between the start position of the FFT window and the start position of the OFDM symbol</w:t>
      </w:r>
      <w:r w:rsidR="00032E26">
        <w:rPr>
          <w:rFonts w:ascii="Times New Roman" w:eastAsia="MS Mincho" w:hAnsi="Times New Roman" w:cs="Times New Roman"/>
          <w:sz w:val="20"/>
          <w:lang w:eastAsia="zh-TW"/>
        </w:rPr>
        <w:t xml:space="preserve"> at the receiver</w:t>
      </w:r>
      <w:r>
        <w:rPr>
          <w:rFonts w:ascii="Times New Roman" w:eastAsia="MS Mincho" w:hAnsi="Times New Roman" w:cs="Times New Roman"/>
          <w:sz w:val="20"/>
          <w:lang w:eastAsia="zh-TW"/>
        </w:rPr>
        <w:t xml:space="preserve">) is within </w:t>
      </w:r>
      <m:oMath>
        <m:r>
          <w:rPr>
            <w:rFonts w:ascii="Cambria Math" w:eastAsia="MS Mincho" w:hAnsi="Cambria Math" w:cs="Times New Roman"/>
            <w:sz w:val="20"/>
            <w:lang w:eastAsia="zh-TW"/>
          </w:rPr>
          <m:t>(-</m:t>
        </m:r>
        <m:sSub>
          <m:sSubPr>
            <m:ctrlPr>
              <w:rPr>
                <w:rFonts w:ascii="Cambria Math" w:eastAsia="MS Mincho" w:hAnsi="Cambria Math" w:cs="Times New Roman"/>
                <w:i/>
                <w:sz w:val="20"/>
                <w:lang w:eastAsia="zh-TW"/>
              </w:rPr>
            </m:ctrlPr>
          </m:sSubPr>
          <m:e>
            <m:r>
              <w:rPr>
                <w:rFonts w:ascii="Cambria Math" w:eastAsia="MS Mincho" w:hAnsi="Cambria Math" w:cs="Times New Roman"/>
                <w:sz w:val="20"/>
                <w:lang w:eastAsia="zh-TW"/>
              </w:rPr>
              <m:t>N</m:t>
            </m:r>
          </m:e>
          <m:sub>
            <m:r>
              <w:rPr>
                <w:rFonts w:ascii="Cambria Math" w:eastAsia="MS Mincho" w:hAnsi="Cambria Math" w:cs="Times New Roman"/>
                <w:sz w:val="20"/>
                <w:lang w:eastAsia="zh-TW"/>
              </w:rPr>
              <m:t>CP</m:t>
            </m:r>
          </m:sub>
        </m:sSub>
        <m:r>
          <w:rPr>
            <w:rFonts w:ascii="Cambria Math" w:eastAsia="MS Mincho" w:hAnsi="Cambria Math" w:cs="Times New Roman"/>
            <w:sz w:val="20"/>
            <w:lang w:eastAsia="zh-TW"/>
          </w:rPr>
          <m:t>+L-1, 0]</m:t>
        </m:r>
      </m:oMath>
      <w:r>
        <w:rPr>
          <w:rFonts w:ascii="Times New Roman" w:eastAsia="MS Mincho" w:hAnsi="Times New Roman" w:cs="Times New Roman"/>
          <w:sz w:val="20"/>
          <w:lang w:eastAsia="zh-TW"/>
        </w:rPr>
        <w:t xml:space="preserve">, where </w:t>
      </w:r>
      <m:oMath>
        <m:sSub>
          <m:sSubPr>
            <m:ctrlPr>
              <w:rPr>
                <w:rFonts w:ascii="Cambria Math" w:eastAsia="MS Mincho" w:hAnsi="Cambria Math" w:cs="Times New Roman"/>
                <w:i/>
                <w:sz w:val="20"/>
                <w:lang w:eastAsia="zh-TW"/>
              </w:rPr>
            </m:ctrlPr>
          </m:sSubPr>
          <m:e>
            <m:r>
              <w:rPr>
                <w:rFonts w:ascii="Cambria Math" w:eastAsia="MS Mincho" w:hAnsi="Cambria Math" w:cs="Times New Roman"/>
                <w:sz w:val="20"/>
                <w:lang w:eastAsia="zh-TW"/>
              </w:rPr>
              <m:t>N</m:t>
            </m:r>
          </m:e>
          <m:sub>
            <m:r>
              <w:rPr>
                <w:rFonts w:ascii="Cambria Math" w:eastAsia="MS Mincho" w:hAnsi="Cambria Math" w:cs="Times New Roman"/>
                <w:sz w:val="20"/>
                <w:lang w:eastAsia="zh-TW"/>
              </w:rPr>
              <m:t>CP</m:t>
            </m:r>
          </m:sub>
        </m:sSub>
      </m:oMath>
      <w:r>
        <w:rPr>
          <w:rFonts w:ascii="Times New Roman" w:eastAsia="MS Mincho" w:hAnsi="Times New Roman" w:cs="Times New Roman"/>
          <w:sz w:val="20"/>
          <w:lang w:eastAsia="zh-TW"/>
        </w:rPr>
        <w:t xml:space="preserve"> is the cyclic prefix (CP) length, </w:t>
      </w:r>
      <m:oMath>
        <m:r>
          <w:rPr>
            <w:rFonts w:ascii="Cambria Math" w:eastAsia="MS Mincho" w:hAnsi="Cambria Math" w:cs="Times New Roman"/>
            <w:sz w:val="20"/>
            <w:lang w:eastAsia="zh-TW"/>
          </w:rPr>
          <m:t>L</m:t>
        </m:r>
      </m:oMath>
      <w:r>
        <w:rPr>
          <w:rFonts w:ascii="Times New Roman" w:eastAsia="MS Mincho" w:hAnsi="Times New Roman" w:cs="Times New Roman"/>
          <w:sz w:val="20"/>
          <w:lang w:eastAsia="zh-TW"/>
        </w:rPr>
        <w:t xml:space="preserve"> is the multipath delay, the timing error only introduces a phase rotation term on every subcarrier. While if the timing error is out of this range, it also introduces inter subcarrier interference (ISI). On the other hand, carrier frequency offset would break the </w:t>
      </w:r>
      <w:proofErr w:type="spellStart"/>
      <w:r>
        <w:rPr>
          <w:rFonts w:ascii="Times New Roman" w:eastAsia="MS Mincho" w:hAnsi="Times New Roman" w:cs="Times New Roman"/>
          <w:sz w:val="20"/>
          <w:lang w:eastAsia="zh-TW"/>
        </w:rPr>
        <w:t>orthogonality</w:t>
      </w:r>
      <w:proofErr w:type="spellEnd"/>
      <w:r>
        <w:rPr>
          <w:rFonts w:ascii="Times New Roman" w:eastAsia="MS Mincho" w:hAnsi="Times New Roman" w:cs="Times New Roman"/>
          <w:sz w:val="20"/>
          <w:lang w:eastAsia="zh-TW"/>
        </w:rPr>
        <w:t xml:space="preserve"> of OFDM subcarriers and introduces ISI as well. </w:t>
      </w:r>
      <w:r w:rsidR="004E0F14">
        <w:rPr>
          <w:rFonts w:ascii="Times New Roman" w:eastAsia="MS Mincho" w:hAnsi="Times New Roman" w:cs="Times New Roman"/>
          <w:sz w:val="20"/>
          <w:lang w:eastAsia="zh-TW"/>
        </w:rPr>
        <w:t>To</w:t>
      </w:r>
      <w:r>
        <w:rPr>
          <w:rFonts w:ascii="Times New Roman" w:eastAsia="MS Mincho" w:hAnsi="Times New Roman" w:cs="Times New Roman"/>
          <w:sz w:val="20"/>
          <w:lang w:eastAsia="zh-TW"/>
        </w:rPr>
        <w:t xml:space="preserve"> ensure an acceptable demodulation performance, it is important to estimate the timing error and </w:t>
      </w:r>
      <w:proofErr w:type="gramStart"/>
      <w:r w:rsidR="00E3411F">
        <w:rPr>
          <w:rFonts w:ascii="Times New Roman" w:eastAsia="MS Mincho" w:hAnsi="Times New Roman" w:cs="Times New Roman"/>
          <w:sz w:val="20"/>
          <w:lang w:eastAsia="zh-TW"/>
        </w:rPr>
        <w:t>frequency offset and make</w:t>
      </w:r>
      <w:proofErr w:type="gramEnd"/>
      <w:r>
        <w:rPr>
          <w:rFonts w:ascii="Times New Roman" w:eastAsia="MS Mincho" w:hAnsi="Times New Roman" w:cs="Times New Roman"/>
          <w:sz w:val="20"/>
          <w:lang w:eastAsia="zh-TW"/>
        </w:rPr>
        <w:t xml:space="preserve"> </w:t>
      </w:r>
      <w:r w:rsidR="00E3411F">
        <w:rPr>
          <w:rFonts w:ascii="Times New Roman" w:eastAsia="MS Mincho" w:hAnsi="Times New Roman" w:cs="Times New Roman"/>
          <w:sz w:val="20"/>
          <w:lang w:eastAsia="zh-TW"/>
        </w:rPr>
        <w:t>compensation</w:t>
      </w:r>
      <w:r>
        <w:rPr>
          <w:rFonts w:ascii="Times New Roman" w:eastAsia="MS Mincho" w:hAnsi="Times New Roman" w:cs="Times New Roman"/>
          <w:sz w:val="20"/>
          <w:lang w:eastAsia="zh-TW"/>
        </w:rPr>
        <w:t xml:space="preserve">. In practice, how much timing error and frequency offset is acceptable then depends on </w:t>
      </w:r>
      <w:r w:rsidR="00E3411F">
        <w:rPr>
          <w:rFonts w:ascii="Times New Roman" w:eastAsiaTheme="minorEastAsia" w:hAnsi="Times New Roman" w:cs="Times New Roman" w:hint="eastAsia"/>
          <w:sz w:val="20"/>
        </w:rPr>
        <w:t>RAN1 physical layer design</w:t>
      </w:r>
      <w:r>
        <w:rPr>
          <w:rFonts w:ascii="Times New Roman" w:eastAsia="MS Mincho" w:hAnsi="Times New Roman" w:cs="Times New Roman"/>
          <w:sz w:val="20"/>
          <w:lang w:eastAsia="zh-TW"/>
        </w:rPr>
        <w:t xml:space="preserve">. </w:t>
      </w:r>
    </w:p>
    <w:p w:rsidR="009D3694" w:rsidRPr="009D3694" w:rsidRDefault="009D3694" w:rsidP="00F3237C">
      <w:pPr>
        <w:jc w:val="both"/>
      </w:pPr>
      <w:r w:rsidRPr="009E79CB">
        <w:rPr>
          <w:rFonts w:eastAsia="MS Mincho"/>
          <w:lang w:eastAsia="zh-TW"/>
        </w:rPr>
        <w:t xml:space="preserve">However, it is hard to obtain an explicit relationship between the demodulation performance and the </w:t>
      </w:r>
      <w:r w:rsidR="009708EB">
        <w:rPr>
          <w:rFonts w:eastAsia="MS Mincho"/>
          <w:lang w:eastAsia="zh-TW"/>
        </w:rPr>
        <w:t>required time</w:t>
      </w:r>
      <w:r w:rsidRPr="009E79CB">
        <w:rPr>
          <w:rFonts w:eastAsia="MS Mincho"/>
          <w:lang w:eastAsia="zh-TW"/>
        </w:rPr>
        <w:t>/frequency tracking accuracy, especially considering the different numerologies, UE mobility conditions, transmission bandwidth,</w:t>
      </w:r>
      <w:r w:rsidR="00504B19">
        <w:rPr>
          <w:rFonts w:eastAsia="MS Mincho"/>
          <w:lang w:eastAsia="zh-TW"/>
        </w:rPr>
        <w:t xml:space="preserve"> MCSs,</w:t>
      </w:r>
      <w:r w:rsidRPr="009E79CB">
        <w:rPr>
          <w:rFonts w:eastAsia="MS Mincho"/>
          <w:lang w:eastAsia="zh-TW"/>
        </w:rPr>
        <w:t xml:space="preserve"> etc. in NR. Determining whether a timing error or frequency offset is acceptable would most likely be based on simulation results and may be </w:t>
      </w:r>
      <w:r w:rsidR="00F3237C">
        <w:rPr>
          <w:rFonts w:eastAsia="MS Mincho"/>
          <w:lang w:eastAsia="zh-TW"/>
        </w:rPr>
        <w:t xml:space="preserve">not be the same </w:t>
      </w:r>
      <w:r w:rsidRPr="009E79CB">
        <w:rPr>
          <w:rFonts w:eastAsia="MS Mincho"/>
          <w:lang w:eastAsia="zh-TW"/>
        </w:rPr>
        <w:t>for different scenarios.</w:t>
      </w:r>
      <w:r w:rsidR="008E1F6A">
        <w:rPr>
          <w:rFonts w:eastAsia="MS Mincho"/>
          <w:lang w:eastAsia="zh-TW"/>
        </w:rPr>
        <w:t xml:space="preserve"> </w:t>
      </w:r>
      <w:r w:rsidR="00E16B1A">
        <w:rPr>
          <w:rFonts w:eastAsia="MS Mincho"/>
          <w:lang w:eastAsia="zh-TW"/>
        </w:rPr>
        <w:t>One possible example is that</w:t>
      </w:r>
      <w:r w:rsidR="008E1F6A">
        <w:rPr>
          <w:rFonts w:eastAsia="MS Mincho"/>
          <w:lang w:eastAsia="zh-TW"/>
        </w:rPr>
        <w:t xml:space="preserve"> as the subcarrier spacing increases, the requirement on the frequency offset </w:t>
      </w:r>
      <w:r w:rsidR="00E16B1A">
        <w:rPr>
          <w:rFonts w:eastAsia="MS Mincho"/>
          <w:lang w:eastAsia="zh-TW"/>
        </w:rPr>
        <w:t xml:space="preserve">can </w:t>
      </w:r>
      <w:r w:rsidR="008E1F6A">
        <w:rPr>
          <w:rFonts w:eastAsia="MS Mincho"/>
          <w:lang w:eastAsia="zh-TW"/>
        </w:rPr>
        <w:t>get relaxed while that on the timing error becomes more stringent.</w:t>
      </w:r>
      <w:r w:rsidR="00E16B1A">
        <w:rPr>
          <w:rFonts w:eastAsia="MS Mincho"/>
          <w:lang w:eastAsia="zh-TW"/>
        </w:rPr>
        <w:t xml:space="preserve"> In addition, since high order modulation scheme is more sensitive to phase noise than lower order modulation scheme, </w:t>
      </w:r>
      <w:r w:rsidR="00CC1511">
        <w:rPr>
          <w:rFonts w:eastAsia="MS Mincho"/>
          <w:lang w:eastAsia="zh-TW"/>
        </w:rPr>
        <w:t>high order modulation scheme may also require more stringent time/frequency error</w:t>
      </w:r>
      <w:r w:rsidR="002B7580">
        <w:rPr>
          <w:rFonts w:eastAsia="MS Mincho"/>
          <w:lang w:eastAsia="zh-TW"/>
        </w:rPr>
        <w:t xml:space="preserve">. </w:t>
      </w:r>
      <w:r w:rsidR="00E16B1A">
        <w:rPr>
          <w:rFonts w:eastAsia="MS Mincho"/>
          <w:lang w:eastAsia="zh-TW"/>
        </w:rPr>
        <w:t xml:space="preserve">  </w:t>
      </w:r>
      <w:r w:rsidR="008E1F6A">
        <w:rPr>
          <w:rFonts w:eastAsia="MS Mincho"/>
          <w:lang w:eastAsia="zh-TW"/>
        </w:rPr>
        <w:t xml:space="preserve">  </w:t>
      </w:r>
      <w:r w:rsidRPr="009E79CB">
        <w:rPr>
          <w:rFonts w:eastAsia="MS Mincho"/>
          <w:lang w:eastAsia="zh-TW"/>
        </w:rPr>
        <w:t xml:space="preserve">  </w:t>
      </w:r>
    </w:p>
    <w:p w:rsidR="004264D4" w:rsidRPr="009D3694" w:rsidRDefault="00504B19" w:rsidP="009D3694">
      <w:pPr>
        <w:pStyle w:val="3"/>
        <w:rPr>
          <w:lang w:eastAsia="zh-TW"/>
        </w:rPr>
      </w:pPr>
      <w:r>
        <w:rPr>
          <w:lang w:eastAsia="zh-TW"/>
        </w:rPr>
        <w:t xml:space="preserve">Tentative </w:t>
      </w:r>
      <w:r w:rsidR="004264D4">
        <w:rPr>
          <w:lang w:eastAsia="zh-TW"/>
        </w:rPr>
        <w:t>Reply to the RAN1 LS</w:t>
      </w:r>
    </w:p>
    <w:p w:rsidR="00E3411F" w:rsidRDefault="00E3411F" w:rsidP="008B06D9">
      <w:pPr>
        <w:spacing w:beforeLines="50" w:before="120" w:afterLines="50" w:after="120"/>
        <w:jc w:val="both"/>
        <w:rPr>
          <w:rFonts w:eastAsiaTheme="minorEastAsia"/>
          <w:lang w:eastAsia="zh-CN"/>
        </w:rPr>
      </w:pPr>
      <w:r w:rsidRPr="00626089">
        <w:rPr>
          <w:rFonts w:eastAsia="MS Mincho"/>
          <w:lang w:eastAsia="zh-TW"/>
        </w:rPr>
        <w:t>Based on above analysis, such tentative reply to RAN1 LS was given below:</w:t>
      </w:r>
    </w:p>
    <w:tbl>
      <w:tblPr>
        <w:tblStyle w:val="aa"/>
        <w:tblW w:w="0" w:type="auto"/>
        <w:tblLook w:val="04A0" w:firstRow="1" w:lastRow="0" w:firstColumn="1" w:lastColumn="0" w:noHBand="0" w:noVBand="1"/>
      </w:tblPr>
      <w:tblGrid>
        <w:gridCol w:w="9288"/>
      </w:tblGrid>
      <w:tr w:rsidR="00E3411F" w:rsidTr="00E3411F">
        <w:tc>
          <w:tcPr>
            <w:tcW w:w="9288" w:type="dxa"/>
          </w:tcPr>
          <w:p w:rsidR="00E3411F" w:rsidRPr="00945F2F" w:rsidRDefault="00E3411F" w:rsidP="00E3411F">
            <w:pPr>
              <w:spacing w:beforeLines="50" w:before="120" w:afterLines="50" w:after="120"/>
              <w:jc w:val="both"/>
              <w:rPr>
                <w:rFonts w:eastAsiaTheme="minorEastAsia"/>
                <w:lang w:eastAsia="zh-CN"/>
              </w:rPr>
            </w:pPr>
            <w:r>
              <w:rPr>
                <w:rFonts w:eastAsia="MS Mincho"/>
                <w:lang w:eastAsia="zh-TW"/>
              </w:rPr>
              <w:t xml:space="preserve">In general, </w:t>
            </w:r>
            <w:r w:rsidRPr="00AF0916">
              <w:rPr>
                <w:rFonts w:eastAsia="MS Mincho"/>
                <w:lang w:eastAsia="zh-TW"/>
              </w:rPr>
              <w:t>it's hard to say whether ex</w:t>
            </w:r>
            <w:r>
              <w:rPr>
                <w:rFonts w:eastAsia="MS Mincho"/>
                <w:lang w:eastAsia="zh-TW"/>
              </w:rPr>
              <w:t>isting LTE time</w:t>
            </w:r>
            <w:r w:rsidRPr="00AF0916">
              <w:rPr>
                <w:rFonts w:eastAsia="MS Mincho"/>
                <w:lang w:eastAsia="zh-TW"/>
              </w:rPr>
              <w:t xml:space="preserve">/frequency accuracy can be </w:t>
            </w:r>
            <w:r>
              <w:rPr>
                <w:rFonts w:eastAsia="MS Mincho"/>
                <w:lang w:eastAsia="zh-TW"/>
              </w:rPr>
              <w:t xml:space="preserve">a </w:t>
            </w:r>
            <w:r w:rsidRPr="00AF0916">
              <w:rPr>
                <w:rFonts w:eastAsia="MS Mincho"/>
                <w:lang w:eastAsia="zh-TW"/>
              </w:rPr>
              <w:t>re</w:t>
            </w:r>
            <w:r>
              <w:rPr>
                <w:rFonts w:eastAsia="MS Mincho"/>
                <w:lang w:eastAsia="zh-TW"/>
              </w:rPr>
              <w:t>ference f</w:t>
            </w:r>
            <w:r w:rsidRPr="00AF0916">
              <w:rPr>
                <w:rFonts w:eastAsia="MS Mincho"/>
                <w:lang w:eastAsia="zh-TW"/>
              </w:rPr>
              <w:t>or NR system</w:t>
            </w:r>
            <w:r>
              <w:rPr>
                <w:rFonts w:eastAsia="MS Mincho"/>
                <w:lang w:eastAsia="zh-TW"/>
              </w:rPr>
              <w:t>. It depends</w:t>
            </w:r>
            <w:r w:rsidRPr="00AF0916">
              <w:rPr>
                <w:rFonts w:eastAsia="MS Mincho"/>
                <w:lang w:eastAsia="zh-TW"/>
              </w:rPr>
              <w:t xml:space="preserve"> on many factors</w:t>
            </w:r>
            <w:r>
              <w:rPr>
                <w:rFonts w:eastAsia="MS Mincho"/>
                <w:lang w:eastAsia="zh-TW"/>
              </w:rPr>
              <w:t xml:space="preserve"> like</w:t>
            </w:r>
            <w:r w:rsidRPr="00AF0916">
              <w:rPr>
                <w:rFonts w:eastAsia="MS Mincho"/>
                <w:lang w:eastAsia="zh-TW"/>
              </w:rPr>
              <w:t xml:space="preserve"> </w:t>
            </w:r>
            <w:r>
              <w:rPr>
                <w:rFonts w:eastAsia="MS Mincho"/>
                <w:lang w:eastAsia="zh-TW"/>
              </w:rPr>
              <w:t>numerology</w:t>
            </w:r>
            <w:r w:rsidRPr="00AF0916">
              <w:rPr>
                <w:rFonts w:eastAsia="MS Mincho"/>
                <w:lang w:eastAsia="zh-TW"/>
              </w:rPr>
              <w:t>,</w:t>
            </w:r>
            <w:r>
              <w:rPr>
                <w:rFonts w:eastAsia="MS Mincho"/>
                <w:lang w:eastAsia="zh-TW"/>
              </w:rPr>
              <w:t xml:space="preserve"> UE mobility,</w:t>
            </w:r>
            <w:r w:rsidRPr="00AF0916">
              <w:rPr>
                <w:rFonts w:eastAsia="MS Mincho"/>
                <w:lang w:eastAsia="zh-TW"/>
              </w:rPr>
              <w:t xml:space="preserve"> </w:t>
            </w:r>
            <w:r>
              <w:rPr>
                <w:rFonts w:eastAsia="MS Mincho"/>
                <w:lang w:eastAsia="zh-TW"/>
              </w:rPr>
              <w:t>modulation scheme</w:t>
            </w:r>
            <w:r w:rsidRPr="00AF0916">
              <w:rPr>
                <w:rFonts w:eastAsia="MS Mincho"/>
                <w:lang w:eastAsia="zh-TW"/>
              </w:rPr>
              <w:t xml:space="preserve">, </w:t>
            </w:r>
            <w:r>
              <w:rPr>
                <w:rFonts w:eastAsia="MS Mincho"/>
                <w:lang w:eastAsia="zh-TW"/>
              </w:rPr>
              <w:t xml:space="preserve">etc. It’s possible that the timing error and frequency error requirements in different scenarios are different.   </w:t>
            </w:r>
          </w:p>
          <w:p w:rsidR="00E3411F" w:rsidRPr="00E3411F" w:rsidRDefault="00E3411F" w:rsidP="008B06D9">
            <w:pPr>
              <w:spacing w:beforeLines="50" w:before="120" w:afterLines="50" w:after="120"/>
              <w:jc w:val="both"/>
              <w:rPr>
                <w:rFonts w:eastAsiaTheme="minorEastAsia"/>
                <w:lang w:eastAsia="zh-CN"/>
              </w:rPr>
            </w:pPr>
            <w:r>
              <w:rPr>
                <w:rFonts w:eastAsia="MS Mincho"/>
                <w:lang w:eastAsia="zh-TW"/>
              </w:rPr>
              <w:t xml:space="preserve">Regarding the frequency error, for sub 6 GHz, </w:t>
            </w:r>
            <w:r>
              <w:rPr>
                <w:rFonts w:hint="eastAsia"/>
              </w:rPr>
              <w:t>it was identified that t</w:t>
            </w:r>
            <w:r w:rsidRPr="00F337A1">
              <w:rPr>
                <w:rFonts w:hint="eastAsia"/>
              </w:rPr>
              <w:t xml:space="preserve">he same </w:t>
            </w:r>
            <w:r w:rsidRPr="00F337A1">
              <w:t>requirement</w:t>
            </w:r>
            <w:r w:rsidRPr="00F337A1">
              <w:rPr>
                <w:rFonts w:hint="eastAsia"/>
              </w:rPr>
              <w:t xml:space="preserve"> as LTE (i.e. </w:t>
            </w:r>
            <w:r>
              <w:rPr>
                <w:rFonts w:hint="eastAsia"/>
              </w:rPr>
              <w:t>0.1 ppm</w:t>
            </w:r>
            <w:r w:rsidRPr="00F337A1">
              <w:rPr>
                <w:rFonts w:hint="eastAsia"/>
              </w:rPr>
              <w:t xml:space="preserve">) </w:t>
            </w:r>
            <w:r>
              <w:rPr>
                <w:rFonts w:hint="eastAsia"/>
              </w:rPr>
              <w:t>can be</w:t>
            </w:r>
            <w:r w:rsidRPr="00F337A1">
              <w:rPr>
                <w:rFonts w:hint="eastAsia"/>
              </w:rPr>
              <w:t xml:space="preserve"> reused</w:t>
            </w:r>
            <w:r>
              <w:t>; for above 6 GHz, i</w:t>
            </w:r>
            <w:r>
              <w:rPr>
                <w:rFonts w:hint="eastAsia"/>
              </w:rPr>
              <w:t>t is FFS w</w:t>
            </w:r>
            <w:r w:rsidRPr="008F3BBE">
              <w:t xml:space="preserve">hether the same frequency error (0.1 ppm) can be reused in </w:t>
            </w:r>
            <w:r>
              <w:rPr>
                <w:rFonts w:hint="eastAsia"/>
              </w:rPr>
              <w:t>this range</w:t>
            </w:r>
            <w:r w:rsidRPr="008F3BBE">
              <w:t xml:space="preserve"> considering settling time, etc.</w:t>
            </w:r>
            <w:r>
              <w:t xml:space="preserve"> </w:t>
            </w:r>
          </w:p>
        </w:tc>
      </w:tr>
    </w:tbl>
    <w:p w:rsidR="00781747" w:rsidRPr="00781747" w:rsidRDefault="00781747" w:rsidP="00781747">
      <w:pPr>
        <w:pStyle w:val="1"/>
        <w:rPr>
          <w:rFonts w:eastAsia="MS Mincho"/>
          <w:lang w:eastAsia="zh-TW"/>
        </w:rPr>
      </w:pPr>
      <w:r>
        <w:lastRenderedPageBreak/>
        <w:t>Conclusions</w:t>
      </w:r>
    </w:p>
    <w:p w:rsidR="00F1720E" w:rsidRDefault="00781747" w:rsidP="008B06D9">
      <w:pPr>
        <w:jc w:val="both"/>
        <w:rPr>
          <w:rFonts w:eastAsiaTheme="minorEastAsia"/>
          <w:lang w:eastAsia="zh-CN"/>
        </w:rPr>
      </w:pPr>
      <w:r>
        <w:rPr>
          <w:rFonts w:eastAsia="MS Mincho"/>
          <w:lang w:eastAsia="zh-TW"/>
        </w:rPr>
        <w:t xml:space="preserve">In this contribution, we provided an analysis on the time/frequency tracking issue for NR. In particular, based on current progress in RAN4, it is hard to determine whether the time error or frequency offset requirement in LTE applies for NR. </w:t>
      </w:r>
      <w:r w:rsidR="00E3411F">
        <w:rPr>
          <w:rFonts w:eastAsiaTheme="minorEastAsia"/>
          <w:lang w:eastAsia="zh-CN"/>
        </w:rPr>
        <w:t>Furthermore</w:t>
      </w:r>
      <w:r w:rsidR="00626089">
        <w:rPr>
          <w:rFonts w:eastAsiaTheme="minorEastAsia"/>
          <w:lang w:eastAsia="zh-CN"/>
        </w:rPr>
        <w:t>,</w:t>
      </w:r>
      <w:r w:rsidR="00E3411F">
        <w:rPr>
          <w:rFonts w:eastAsiaTheme="minorEastAsia" w:hint="eastAsia"/>
          <w:lang w:eastAsia="zh-CN"/>
        </w:rPr>
        <w:t xml:space="preserve"> </w:t>
      </w:r>
      <w:proofErr w:type="spellStart"/>
      <w:r w:rsidR="00626089">
        <w:rPr>
          <w:rFonts w:eastAsiaTheme="minorEastAsia"/>
          <w:lang w:eastAsia="zh-CN"/>
        </w:rPr>
        <w:t>a</w:t>
      </w:r>
      <w:r w:rsidR="00E3411F">
        <w:rPr>
          <w:rFonts w:eastAsiaTheme="minorEastAsia" w:hint="eastAsia"/>
          <w:lang w:eastAsia="zh-CN"/>
        </w:rPr>
        <w:t>tentative</w:t>
      </w:r>
      <w:proofErr w:type="spellEnd"/>
      <w:r w:rsidR="00E3411F">
        <w:rPr>
          <w:rFonts w:eastAsiaTheme="minorEastAsia" w:hint="eastAsia"/>
          <w:lang w:eastAsia="zh-CN"/>
        </w:rPr>
        <w:t xml:space="preserve"> </w:t>
      </w:r>
      <w:r w:rsidR="00E3411F">
        <w:rPr>
          <w:rFonts w:eastAsiaTheme="minorEastAsia"/>
          <w:lang w:eastAsia="zh-CN"/>
        </w:rPr>
        <w:t>response</w:t>
      </w:r>
      <w:r w:rsidR="00E3411F">
        <w:rPr>
          <w:rFonts w:eastAsiaTheme="minorEastAsia" w:hint="eastAsia"/>
          <w:lang w:eastAsia="zh-CN"/>
        </w:rPr>
        <w:t xml:space="preserve"> to RAN1 LS was draft below:</w:t>
      </w:r>
    </w:p>
    <w:tbl>
      <w:tblPr>
        <w:tblStyle w:val="aa"/>
        <w:tblW w:w="0" w:type="auto"/>
        <w:tblLook w:val="04A0" w:firstRow="1" w:lastRow="0" w:firstColumn="1" w:lastColumn="0" w:noHBand="0" w:noVBand="1"/>
      </w:tblPr>
      <w:tblGrid>
        <w:gridCol w:w="9288"/>
      </w:tblGrid>
      <w:tr w:rsidR="00E3411F" w:rsidTr="00E3411F">
        <w:tc>
          <w:tcPr>
            <w:tcW w:w="9288" w:type="dxa"/>
          </w:tcPr>
          <w:p w:rsidR="00E3411F" w:rsidRPr="00945F2F" w:rsidRDefault="00E3411F" w:rsidP="00E3411F">
            <w:pPr>
              <w:spacing w:beforeLines="50" w:before="120" w:afterLines="50" w:after="120"/>
              <w:jc w:val="both"/>
              <w:rPr>
                <w:rFonts w:eastAsiaTheme="minorEastAsia"/>
                <w:lang w:eastAsia="zh-CN"/>
              </w:rPr>
            </w:pPr>
            <w:r>
              <w:rPr>
                <w:rFonts w:eastAsia="MS Mincho"/>
                <w:lang w:eastAsia="zh-TW"/>
              </w:rPr>
              <w:t xml:space="preserve">In general, </w:t>
            </w:r>
            <w:r w:rsidRPr="00AF0916">
              <w:rPr>
                <w:rFonts w:eastAsia="MS Mincho"/>
                <w:lang w:eastAsia="zh-TW"/>
              </w:rPr>
              <w:t>it's hard to say whether ex</w:t>
            </w:r>
            <w:r>
              <w:rPr>
                <w:rFonts w:eastAsia="MS Mincho"/>
                <w:lang w:eastAsia="zh-TW"/>
              </w:rPr>
              <w:t>isting LTE time</w:t>
            </w:r>
            <w:r w:rsidRPr="00AF0916">
              <w:rPr>
                <w:rFonts w:eastAsia="MS Mincho"/>
                <w:lang w:eastAsia="zh-TW"/>
              </w:rPr>
              <w:t xml:space="preserve">/frequency accuracy can be </w:t>
            </w:r>
            <w:r>
              <w:rPr>
                <w:rFonts w:eastAsia="MS Mincho"/>
                <w:lang w:eastAsia="zh-TW"/>
              </w:rPr>
              <w:t xml:space="preserve">a </w:t>
            </w:r>
            <w:r w:rsidRPr="00AF0916">
              <w:rPr>
                <w:rFonts w:eastAsia="MS Mincho"/>
                <w:lang w:eastAsia="zh-TW"/>
              </w:rPr>
              <w:t>re</w:t>
            </w:r>
            <w:r>
              <w:rPr>
                <w:rFonts w:eastAsia="MS Mincho"/>
                <w:lang w:eastAsia="zh-TW"/>
              </w:rPr>
              <w:t>ference f</w:t>
            </w:r>
            <w:r w:rsidRPr="00AF0916">
              <w:rPr>
                <w:rFonts w:eastAsia="MS Mincho"/>
                <w:lang w:eastAsia="zh-TW"/>
              </w:rPr>
              <w:t>or NR system</w:t>
            </w:r>
            <w:r>
              <w:rPr>
                <w:rFonts w:eastAsia="MS Mincho"/>
                <w:lang w:eastAsia="zh-TW"/>
              </w:rPr>
              <w:t>. It depends</w:t>
            </w:r>
            <w:r w:rsidRPr="00AF0916">
              <w:rPr>
                <w:rFonts w:eastAsia="MS Mincho"/>
                <w:lang w:eastAsia="zh-TW"/>
              </w:rPr>
              <w:t xml:space="preserve"> on many factors</w:t>
            </w:r>
            <w:r>
              <w:rPr>
                <w:rFonts w:eastAsia="MS Mincho"/>
                <w:lang w:eastAsia="zh-TW"/>
              </w:rPr>
              <w:t xml:space="preserve"> like</w:t>
            </w:r>
            <w:r w:rsidRPr="00AF0916">
              <w:rPr>
                <w:rFonts w:eastAsia="MS Mincho"/>
                <w:lang w:eastAsia="zh-TW"/>
              </w:rPr>
              <w:t xml:space="preserve"> </w:t>
            </w:r>
            <w:r>
              <w:rPr>
                <w:rFonts w:eastAsia="MS Mincho"/>
                <w:lang w:eastAsia="zh-TW"/>
              </w:rPr>
              <w:t>numerology</w:t>
            </w:r>
            <w:r w:rsidRPr="00AF0916">
              <w:rPr>
                <w:rFonts w:eastAsia="MS Mincho"/>
                <w:lang w:eastAsia="zh-TW"/>
              </w:rPr>
              <w:t>,</w:t>
            </w:r>
            <w:r>
              <w:rPr>
                <w:rFonts w:eastAsia="MS Mincho"/>
                <w:lang w:eastAsia="zh-TW"/>
              </w:rPr>
              <w:t xml:space="preserve"> UE mobility,</w:t>
            </w:r>
            <w:r w:rsidRPr="00AF0916">
              <w:rPr>
                <w:rFonts w:eastAsia="MS Mincho"/>
                <w:lang w:eastAsia="zh-TW"/>
              </w:rPr>
              <w:t xml:space="preserve"> </w:t>
            </w:r>
            <w:r>
              <w:rPr>
                <w:rFonts w:eastAsia="MS Mincho"/>
                <w:lang w:eastAsia="zh-TW"/>
              </w:rPr>
              <w:t>modulation scheme</w:t>
            </w:r>
            <w:r w:rsidRPr="00AF0916">
              <w:rPr>
                <w:rFonts w:eastAsia="MS Mincho"/>
                <w:lang w:eastAsia="zh-TW"/>
              </w:rPr>
              <w:t xml:space="preserve">, </w:t>
            </w:r>
            <w:r>
              <w:rPr>
                <w:rFonts w:eastAsia="MS Mincho"/>
                <w:lang w:eastAsia="zh-TW"/>
              </w:rPr>
              <w:t xml:space="preserve">etc. It’s possible that the timing error and frequency error requirements in different scenarios are different.   </w:t>
            </w:r>
          </w:p>
          <w:p w:rsidR="00E3411F" w:rsidRPr="00E3411F" w:rsidRDefault="00E3411F" w:rsidP="008B06D9">
            <w:pPr>
              <w:jc w:val="both"/>
              <w:rPr>
                <w:rFonts w:eastAsiaTheme="minorEastAsia"/>
                <w:lang w:eastAsia="zh-CN"/>
              </w:rPr>
            </w:pPr>
            <w:r>
              <w:rPr>
                <w:rFonts w:eastAsia="MS Mincho"/>
                <w:lang w:eastAsia="zh-TW"/>
              </w:rPr>
              <w:t xml:space="preserve">Regarding the frequency error, for sub 6 GHz, </w:t>
            </w:r>
            <w:r>
              <w:rPr>
                <w:rFonts w:hint="eastAsia"/>
              </w:rPr>
              <w:t>it was identified that t</w:t>
            </w:r>
            <w:r w:rsidRPr="00F337A1">
              <w:rPr>
                <w:rFonts w:hint="eastAsia"/>
              </w:rPr>
              <w:t xml:space="preserve">he same </w:t>
            </w:r>
            <w:r w:rsidRPr="00F337A1">
              <w:t>requirement</w:t>
            </w:r>
            <w:r w:rsidRPr="00F337A1">
              <w:rPr>
                <w:rFonts w:hint="eastAsia"/>
              </w:rPr>
              <w:t xml:space="preserve"> as LTE (i.e. </w:t>
            </w:r>
            <w:r>
              <w:rPr>
                <w:rFonts w:hint="eastAsia"/>
              </w:rPr>
              <w:t>0.1 ppm</w:t>
            </w:r>
            <w:r w:rsidRPr="00F337A1">
              <w:rPr>
                <w:rFonts w:hint="eastAsia"/>
              </w:rPr>
              <w:t xml:space="preserve">) </w:t>
            </w:r>
            <w:r>
              <w:rPr>
                <w:rFonts w:hint="eastAsia"/>
              </w:rPr>
              <w:t>can be</w:t>
            </w:r>
            <w:r w:rsidRPr="00F337A1">
              <w:rPr>
                <w:rFonts w:hint="eastAsia"/>
              </w:rPr>
              <w:t xml:space="preserve"> reused</w:t>
            </w:r>
            <w:r>
              <w:t>; for above 6 GHz, i</w:t>
            </w:r>
            <w:r>
              <w:rPr>
                <w:rFonts w:hint="eastAsia"/>
              </w:rPr>
              <w:t>t is FFS w</w:t>
            </w:r>
            <w:r w:rsidRPr="008F3BBE">
              <w:t xml:space="preserve">hether the same frequency error (0.1 ppm) can be reused in </w:t>
            </w:r>
            <w:r>
              <w:rPr>
                <w:rFonts w:hint="eastAsia"/>
              </w:rPr>
              <w:t>this range</w:t>
            </w:r>
            <w:r w:rsidRPr="008F3BBE">
              <w:t xml:space="preserve"> considering settling time, etc.</w:t>
            </w:r>
            <w:r>
              <w:t xml:space="preserve"> </w:t>
            </w:r>
          </w:p>
        </w:tc>
      </w:tr>
    </w:tbl>
    <w:p w:rsidR="00E3411F" w:rsidRPr="00626089" w:rsidRDefault="00E3411F" w:rsidP="008B06D9">
      <w:pPr>
        <w:jc w:val="both"/>
        <w:rPr>
          <w:rFonts w:eastAsiaTheme="minorEastAsia"/>
          <w:lang w:eastAsia="zh-CN"/>
        </w:rPr>
      </w:pPr>
    </w:p>
    <w:bookmarkEnd w:id="4"/>
    <w:bookmarkEnd w:id="5"/>
    <w:p w:rsidR="00D733BA" w:rsidRPr="005D047B" w:rsidRDefault="001271D6" w:rsidP="00017B28">
      <w:pPr>
        <w:pStyle w:val="1"/>
        <w:rPr>
          <w:rFonts w:eastAsiaTheme="minorEastAsia"/>
          <w:lang w:eastAsia="zh-CN"/>
        </w:rPr>
      </w:pPr>
      <w:r w:rsidRPr="005D047B">
        <w:rPr>
          <w:lang w:eastAsia="zh-TW"/>
        </w:rPr>
        <w:t>References</w:t>
      </w:r>
    </w:p>
    <w:p w:rsidR="00A925EA" w:rsidRPr="00017B28" w:rsidRDefault="00017B28" w:rsidP="00017B28">
      <w:pPr>
        <w:pStyle w:val="af"/>
        <w:numPr>
          <w:ilvl w:val="0"/>
          <w:numId w:val="9"/>
        </w:numPr>
        <w:tabs>
          <w:tab w:val="center" w:pos="4153"/>
          <w:tab w:val="right" w:pos="8306"/>
        </w:tabs>
        <w:spacing w:beforeLines="50" w:before="120" w:afterLines="50" w:after="120"/>
        <w:jc w:val="both"/>
        <w:rPr>
          <w:rFonts w:eastAsiaTheme="minorEastAsia"/>
          <w:lang w:eastAsia="zh-CN"/>
        </w:rPr>
      </w:pPr>
      <w:r w:rsidRPr="00017B28">
        <w:rPr>
          <w:rFonts w:eastAsia="MS Mincho"/>
          <w:lang w:eastAsia="zh-TW"/>
        </w:rPr>
        <w:t>3GPP TS 36.133 V14.2.0 (2016-12) 3rd Generation Partnership Project; Technical Specification Group Radio Access Network; Evolved Universal Terrestrial Radio Access (E-UTRA); Requirements for support of radio resource management (Release 14)</w:t>
      </w:r>
    </w:p>
    <w:p w:rsidR="00017B28" w:rsidRPr="00017B28" w:rsidRDefault="00017B28" w:rsidP="00017B28">
      <w:pPr>
        <w:pStyle w:val="af"/>
        <w:numPr>
          <w:ilvl w:val="0"/>
          <w:numId w:val="9"/>
        </w:numPr>
        <w:tabs>
          <w:tab w:val="center" w:pos="4153"/>
          <w:tab w:val="right" w:pos="8306"/>
        </w:tabs>
        <w:spacing w:beforeLines="50" w:before="120" w:afterLines="50" w:after="120"/>
        <w:jc w:val="both"/>
        <w:rPr>
          <w:rFonts w:eastAsiaTheme="minorEastAsia"/>
          <w:lang w:eastAsia="zh-CN"/>
        </w:rPr>
      </w:pPr>
      <w:r w:rsidRPr="00017B28">
        <w:rPr>
          <w:rFonts w:eastAsiaTheme="minorEastAsia"/>
          <w:lang w:eastAsia="zh-CN"/>
        </w:rPr>
        <w:t>3GPP TS 36.101 V14.2.1 (2017-01) 3rd Generation Partnership Project; Technical Specification Group Radio Access Network; Evolved Universal Terrestrial Radio Access (E-UTRA); User Equipment (UE) radio transmission and reception (Release 14)</w:t>
      </w:r>
    </w:p>
    <w:p w:rsidR="00017B28" w:rsidRPr="00017B28" w:rsidRDefault="00017B28" w:rsidP="00017B28">
      <w:pPr>
        <w:pStyle w:val="af"/>
        <w:numPr>
          <w:ilvl w:val="0"/>
          <w:numId w:val="9"/>
        </w:numPr>
        <w:tabs>
          <w:tab w:val="center" w:pos="4153"/>
          <w:tab w:val="right" w:pos="8306"/>
        </w:tabs>
        <w:spacing w:beforeLines="50" w:before="120" w:afterLines="50" w:after="120"/>
        <w:jc w:val="both"/>
        <w:rPr>
          <w:rFonts w:eastAsiaTheme="minorEastAsia"/>
          <w:lang w:eastAsia="zh-CN"/>
        </w:rPr>
      </w:pPr>
      <w:r w:rsidRPr="00017B28">
        <w:rPr>
          <w:rFonts w:eastAsiaTheme="minorEastAsia"/>
          <w:lang w:eastAsia="zh-CN"/>
        </w:rPr>
        <w:t>3GPP TR 38.803 V2.0.0 (2017-03) 3rd Generation Partnership Project; Technical Specification Group Radio Access Network; Study on New Radio Access Technology; RF and co-existence aspects (Release 14)</w:t>
      </w:r>
    </w:p>
    <w:sectPr w:rsidR="00017B28" w:rsidRPr="00017B28" w:rsidSect="0007466B">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3D7B" w:rsidRPr="004E3B67" w:rsidRDefault="00363D7B" w:rsidP="00DA44AD">
      <w:pPr>
        <w:rPr>
          <w:rFonts w:eastAsia="宋体" w:cs="Arial"/>
          <w:color w:val="0000FF"/>
          <w:kern w:val="2"/>
          <w:lang w:eastAsia="zh-CN"/>
        </w:rPr>
      </w:pPr>
      <w:r>
        <w:separator/>
      </w:r>
    </w:p>
  </w:endnote>
  <w:endnote w:type="continuationSeparator" w:id="0">
    <w:p w:rsidR="00363D7B" w:rsidRPr="004E3B67" w:rsidRDefault="00363D7B" w:rsidP="00DA44AD">
      <w:pPr>
        <w:rPr>
          <w:rFonts w:eastAsia="宋体"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720E" w:rsidRDefault="00F1720E">
    <w:pPr>
      <w:pStyle w:val="a6"/>
      <w:jc w:val="center"/>
    </w:pPr>
    <w:r>
      <w:fldChar w:fldCharType="begin"/>
    </w:r>
    <w:r>
      <w:instrText xml:space="preserve"> PAGE   \* MERGEFORMAT </w:instrText>
    </w:r>
    <w:r>
      <w:fldChar w:fldCharType="separate"/>
    </w:r>
    <w:r w:rsidR="0015087A" w:rsidRPr="0015087A">
      <w:rPr>
        <w:rFonts w:eastAsia="PMingLiU"/>
        <w:noProof/>
        <w:lang w:val="zh-CN" w:eastAsia="zh-TW"/>
      </w:rPr>
      <w:t>1</w:t>
    </w:r>
    <w:r>
      <w:rPr>
        <w:noProof/>
        <w:lang w:val="zh-CN"/>
      </w:rPr>
      <w:fldChar w:fldCharType="end"/>
    </w:r>
  </w:p>
  <w:p w:rsidR="00F1720E" w:rsidRDefault="00F1720E">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3D7B" w:rsidRPr="004E3B67" w:rsidRDefault="00363D7B" w:rsidP="00DA44AD">
      <w:pPr>
        <w:rPr>
          <w:rFonts w:eastAsia="宋体" w:cs="Arial"/>
          <w:color w:val="0000FF"/>
          <w:kern w:val="2"/>
          <w:lang w:eastAsia="zh-CN"/>
        </w:rPr>
      </w:pPr>
      <w:r>
        <w:separator/>
      </w:r>
    </w:p>
  </w:footnote>
  <w:footnote w:type="continuationSeparator" w:id="0">
    <w:p w:rsidR="00363D7B" w:rsidRPr="004E3B67" w:rsidRDefault="00363D7B" w:rsidP="00DA44AD">
      <w:pPr>
        <w:rPr>
          <w:rFonts w:eastAsia="宋体" w:cs="Arial"/>
          <w:color w:val="0000FF"/>
          <w:kern w:val="2"/>
          <w:lang w:eastAsia="zh-CN"/>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720E" w:rsidRDefault="00F1720E" w:rsidP="00956F2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80069"/>
    <w:multiLevelType w:val="hybridMultilevel"/>
    <w:tmpl w:val="BF14D83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0626096A"/>
    <w:multiLevelType w:val="multilevel"/>
    <w:tmpl w:val="B82867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nsid w:val="09485200"/>
    <w:multiLevelType w:val="hybridMultilevel"/>
    <w:tmpl w:val="6840BB98"/>
    <w:lvl w:ilvl="0" w:tplc="55DEB1D2">
      <w:start w:val="5"/>
      <w:numFmt w:val="decimal"/>
      <w:lvlText w:val="%1."/>
      <w:lvlJc w:val="left"/>
      <w:pPr>
        <w:ind w:left="720" w:hanging="360"/>
      </w:pPr>
      <w:rPr>
        <w:rFonts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FF67ECC"/>
    <w:multiLevelType w:val="hybridMultilevel"/>
    <w:tmpl w:val="4FCEEA9E"/>
    <w:lvl w:ilvl="0" w:tplc="696272BC">
      <w:start w:val="1"/>
      <w:numFmt w:val="decimal"/>
      <w:lvlText w:val="%1."/>
      <w:lvlJc w:val="left"/>
      <w:pPr>
        <w:ind w:left="360" w:hanging="360"/>
      </w:pPr>
      <w:rPr>
        <w:rFonts w:ascii="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278420A"/>
    <w:multiLevelType w:val="hybridMultilevel"/>
    <w:tmpl w:val="64220C76"/>
    <w:lvl w:ilvl="0" w:tplc="337ED17E">
      <w:start w:val="1"/>
      <w:numFmt w:val="decimal"/>
      <w:lvlText w:val="[%1] "/>
      <w:lvlJc w:val="left"/>
      <w:pPr>
        <w:ind w:left="360" w:hanging="360"/>
      </w:pPr>
      <w:rPr>
        <w:rFonts w:hint="eastAsia"/>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155A4DED"/>
    <w:multiLevelType w:val="hybridMultilevel"/>
    <w:tmpl w:val="D39210A6"/>
    <w:lvl w:ilvl="0" w:tplc="A4328938">
      <w:start w:val="5"/>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99B7433"/>
    <w:multiLevelType w:val="hybridMultilevel"/>
    <w:tmpl w:val="AEACB33E"/>
    <w:lvl w:ilvl="0" w:tplc="9ED61526">
      <w:start w:val="5"/>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1A6262E"/>
    <w:multiLevelType w:val="hybridMultilevel"/>
    <w:tmpl w:val="F13A069C"/>
    <w:lvl w:ilvl="0" w:tplc="0409000F">
      <w:start w:val="1"/>
      <w:numFmt w:val="decimal"/>
      <w:lvlText w:val="%1."/>
      <w:lvlJc w:val="left"/>
      <w:pPr>
        <w:ind w:left="530" w:hanging="420"/>
      </w:pPr>
    </w:lvl>
    <w:lvl w:ilvl="1" w:tplc="04090019" w:tentative="1">
      <w:start w:val="1"/>
      <w:numFmt w:val="lowerLetter"/>
      <w:lvlText w:val="%2)"/>
      <w:lvlJc w:val="left"/>
      <w:pPr>
        <w:ind w:left="950" w:hanging="420"/>
      </w:pPr>
    </w:lvl>
    <w:lvl w:ilvl="2" w:tplc="0409001B" w:tentative="1">
      <w:start w:val="1"/>
      <w:numFmt w:val="lowerRoman"/>
      <w:lvlText w:val="%3."/>
      <w:lvlJc w:val="right"/>
      <w:pPr>
        <w:ind w:left="1370" w:hanging="420"/>
      </w:pPr>
    </w:lvl>
    <w:lvl w:ilvl="3" w:tplc="0409000F" w:tentative="1">
      <w:start w:val="1"/>
      <w:numFmt w:val="decimal"/>
      <w:lvlText w:val="%4."/>
      <w:lvlJc w:val="left"/>
      <w:pPr>
        <w:ind w:left="1790" w:hanging="420"/>
      </w:pPr>
    </w:lvl>
    <w:lvl w:ilvl="4" w:tplc="04090019" w:tentative="1">
      <w:start w:val="1"/>
      <w:numFmt w:val="lowerLetter"/>
      <w:lvlText w:val="%5)"/>
      <w:lvlJc w:val="left"/>
      <w:pPr>
        <w:ind w:left="2210" w:hanging="420"/>
      </w:pPr>
    </w:lvl>
    <w:lvl w:ilvl="5" w:tplc="0409001B" w:tentative="1">
      <w:start w:val="1"/>
      <w:numFmt w:val="lowerRoman"/>
      <w:lvlText w:val="%6."/>
      <w:lvlJc w:val="right"/>
      <w:pPr>
        <w:ind w:left="2630" w:hanging="420"/>
      </w:pPr>
    </w:lvl>
    <w:lvl w:ilvl="6" w:tplc="0409000F" w:tentative="1">
      <w:start w:val="1"/>
      <w:numFmt w:val="decimal"/>
      <w:lvlText w:val="%7."/>
      <w:lvlJc w:val="left"/>
      <w:pPr>
        <w:ind w:left="3050" w:hanging="420"/>
      </w:pPr>
    </w:lvl>
    <w:lvl w:ilvl="7" w:tplc="04090019" w:tentative="1">
      <w:start w:val="1"/>
      <w:numFmt w:val="lowerLetter"/>
      <w:lvlText w:val="%8)"/>
      <w:lvlJc w:val="left"/>
      <w:pPr>
        <w:ind w:left="3470" w:hanging="420"/>
      </w:pPr>
    </w:lvl>
    <w:lvl w:ilvl="8" w:tplc="0409001B" w:tentative="1">
      <w:start w:val="1"/>
      <w:numFmt w:val="lowerRoman"/>
      <w:lvlText w:val="%9."/>
      <w:lvlJc w:val="right"/>
      <w:pPr>
        <w:ind w:left="3890" w:hanging="420"/>
      </w:pPr>
    </w:lvl>
  </w:abstractNum>
  <w:abstractNum w:abstractNumId="8">
    <w:nsid w:val="2BEE0FE1"/>
    <w:multiLevelType w:val="hybridMultilevel"/>
    <w:tmpl w:val="BBC06028"/>
    <w:lvl w:ilvl="0" w:tplc="4202C932">
      <w:start w:val="1"/>
      <w:numFmt w:val="bullet"/>
      <w:lvlText w:val=""/>
      <w:lvlJc w:val="left"/>
      <w:pPr>
        <w:ind w:left="800" w:hanging="400"/>
      </w:pPr>
      <w:rPr>
        <w:rFonts w:ascii="Symbol" w:eastAsia="MS Mincho"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2CE57AA0"/>
    <w:multiLevelType w:val="hybridMultilevel"/>
    <w:tmpl w:val="491042EE"/>
    <w:lvl w:ilvl="0" w:tplc="1ECCEEF8">
      <w:start w:val="1"/>
      <w:numFmt w:val="bullet"/>
      <w:lvlText w:val="–"/>
      <w:lvlJc w:val="left"/>
      <w:pPr>
        <w:tabs>
          <w:tab w:val="num" w:pos="360"/>
        </w:tabs>
        <w:ind w:left="360" w:hanging="360"/>
      </w:pPr>
      <w:rPr>
        <w:rFonts w:ascii="Arial" w:hAnsi="Arial" w:hint="default"/>
      </w:rPr>
    </w:lvl>
    <w:lvl w:ilvl="1" w:tplc="57B0519E">
      <w:start w:val="1"/>
      <w:numFmt w:val="bullet"/>
      <w:lvlText w:val="–"/>
      <w:lvlJc w:val="left"/>
      <w:pPr>
        <w:tabs>
          <w:tab w:val="num" w:pos="1080"/>
        </w:tabs>
        <w:ind w:left="1080" w:hanging="360"/>
      </w:pPr>
      <w:rPr>
        <w:rFonts w:ascii="Arial" w:hAnsi="Arial" w:hint="default"/>
      </w:rPr>
    </w:lvl>
    <w:lvl w:ilvl="2" w:tplc="81066270">
      <w:start w:val="4068"/>
      <w:numFmt w:val="bullet"/>
      <w:lvlText w:val="•"/>
      <w:lvlJc w:val="left"/>
      <w:pPr>
        <w:tabs>
          <w:tab w:val="num" w:pos="1800"/>
        </w:tabs>
        <w:ind w:left="1800" w:hanging="360"/>
      </w:pPr>
      <w:rPr>
        <w:rFonts w:ascii="Arial" w:hAnsi="Arial" w:hint="default"/>
      </w:rPr>
    </w:lvl>
    <w:lvl w:ilvl="3" w:tplc="E2D8FF1C">
      <w:start w:val="4068"/>
      <w:numFmt w:val="bullet"/>
      <w:lvlText w:val="–"/>
      <w:lvlJc w:val="left"/>
      <w:pPr>
        <w:tabs>
          <w:tab w:val="num" w:pos="2520"/>
        </w:tabs>
        <w:ind w:left="2520" w:hanging="360"/>
      </w:pPr>
      <w:rPr>
        <w:rFonts w:ascii="Arial" w:hAnsi="Arial" w:hint="default"/>
      </w:rPr>
    </w:lvl>
    <w:lvl w:ilvl="4" w:tplc="8EF26594" w:tentative="1">
      <w:start w:val="1"/>
      <w:numFmt w:val="bullet"/>
      <w:lvlText w:val="–"/>
      <w:lvlJc w:val="left"/>
      <w:pPr>
        <w:tabs>
          <w:tab w:val="num" w:pos="3240"/>
        </w:tabs>
        <w:ind w:left="3240" w:hanging="360"/>
      </w:pPr>
      <w:rPr>
        <w:rFonts w:ascii="Arial" w:hAnsi="Arial" w:hint="default"/>
      </w:rPr>
    </w:lvl>
    <w:lvl w:ilvl="5" w:tplc="629A0B70" w:tentative="1">
      <w:start w:val="1"/>
      <w:numFmt w:val="bullet"/>
      <w:lvlText w:val="–"/>
      <w:lvlJc w:val="left"/>
      <w:pPr>
        <w:tabs>
          <w:tab w:val="num" w:pos="3960"/>
        </w:tabs>
        <w:ind w:left="3960" w:hanging="360"/>
      </w:pPr>
      <w:rPr>
        <w:rFonts w:ascii="Arial" w:hAnsi="Arial" w:hint="default"/>
      </w:rPr>
    </w:lvl>
    <w:lvl w:ilvl="6" w:tplc="202EFD9C" w:tentative="1">
      <w:start w:val="1"/>
      <w:numFmt w:val="bullet"/>
      <w:lvlText w:val="–"/>
      <w:lvlJc w:val="left"/>
      <w:pPr>
        <w:tabs>
          <w:tab w:val="num" w:pos="4680"/>
        </w:tabs>
        <w:ind w:left="4680" w:hanging="360"/>
      </w:pPr>
      <w:rPr>
        <w:rFonts w:ascii="Arial" w:hAnsi="Arial" w:hint="default"/>
      </w:rPr>
    </w:lvl>
    <w:lvl w:ilvl="7" w:tplc="EB769E84" w:tentative="1">
      <w:start w:val="1"/>
      <w:numFmt w:val="bullet"/>
      <w:lvlText w:val="–"/>
      <w:lvlJc w:val="left"/>
      <w:pPr>
        <w:tabs>
          <w:tab w:val="num" w:pos="5400"/>
        </w:tabs>
        <w:ind w:left="5400" w:hanging="360"/>
      </w:pPr>
      <w:rPr>
        <w:rFonts w:ascii="Arial" w:hAnsi="Arial" w:hint="default"/>
      </w:rPr>
    </w:lvl>
    <w:lvl w:ilvl="8" w:tplc="CA326542" w:tentative="1">
      <w:start w:val="1"/>
      <w:numFmt w:val="bullet"/>
      <w:lvlText w:val="–"/>
      <w:lvlJc w:val="left"/>
      <w:pPr>
        <w:tabs>
          <w:tab w:val="num" w:pos="6120"/>
        </w:tabs>
        <w:ind w:left="6120" w:hanging="360"/>
      </w:pPr>
      <w:rPr>
        <w:rFonts w:ascii="Arial" w:hAnsi="Arial" w:hint="default"/>
      </w:rPr>
    </w:lvl>
  </w:abstractNum>
  <w:abstractNum w:abstractNumId="10">
    <w:nsid w:val="302830C0"/>
    <w:multiLevelType w:val="hybridMultilevel"/>
    <w:tmpl w:val="15A0086A"/>
    <w:lvl w:ilvl="0" w:tplc="E9BA49E4">
      <w:start w:val="5"/>
      <w:numFmt w:val="decimal"/>
      <w:lvlText w:val="%1."/>
      <w:lvlJc w:val="left"/>
      <w:pPr>
        <w:ind w:left="720" w:hanging="360"/>
      </w:pPr>
      <w:rPr>
        <w:rFonts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2714A96"/>
    <w:multiLevelType w:val="multilevel"/>
    <w:tmpl w:val="2078DE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nsid w:val="339A48AD"/>
    <w:multiLevelType w:val="hybridMultilevel"/>
    <w:tmpl w:val="8D043958"/>
    <w:lvl w:ilvl="0" w:tplc="337ED17E">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7101208"/>
    <w:multiLevelType w:val="hybridMultilevel"/>
    <w:tmpl w:val="52842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5">
    <w:nsid w:val="39A706BF"/>
    <w:multiLevelType w:val="hybridMultilevel"/>
    <w:tmpl w:val="6A3CEA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7">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8">
    <w:nsid w:val="49EF2B07"/>
    <w:multiLevelType w:val="hybridMultilevel"/>
    <w:tmpl w:val="9E280A2A"/>
    <w:lvl w:ilvl="0" w:tplc="3D3C94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E1D7FE4"/>
    <w:multiLevelType w:val="hybridMultilevel"/>
    <w:tmpl w:val="A7FCEA5C"/>
    <w:lvl w:ilvl="0" w:tplc="8550BB2A">
      <w:start w:val="1"/>
      <w:numFmt w:val="decimal"/>
      <w:lvlText w:val="%1."/>
      <w:lvlJc w:val="left"/>
      <w:pPr>
        <w:ind w:left="360" w:hanging="360"/>
      </w:pPr>
      <w:rPr>
        <w:rFonts w:ascii="Times New Roman" w:hAnsi="Times New Roman" w:hint="default"/>
        <w:b w:val="0"/>
        <w:i w:val="0"/>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1">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36D6E2A"/>
    <w:multiLevelType w:val="hybridMultilevel"/>
    <w:tmpl w:val="870673AC"/>
    <w:lvl w:ilvl="0" w:tplc="1602B88E">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nsid w:val="78BF029F"/>
    <w:multiLevelType w:val="multilevel"/>
    <w:tmpl w:val="82E042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nsid w:val="7BED18BC"/>
    <w:multiLevelType w:val="multilevel"/>
    <w:tmpl w:val="0D0A88C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lang w:val="en-US"/>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5"/>
  </w:num>
  <w:num w:numId="2">
    <w:abstractNumId w:val="23"/>
  </w:num>
  <w:num w:numId="3">
    <w:abstractNumId w:val="21"/>
  </w:num>
  <w:num w:numId="4">
    <w:abstractNumId w:val="16"/>
  </w:num>
  <w:num w:numId="5">
    <w:abstractNumId w:val="22"/>
  </w:num>
  <w:num w:numId="6">
    <w:abstractNumId w:val="17"/>
  </w:num>
  <w:num w:numId="7">
    <w:abstractNumId w:val="14"/>
  </w:num>
  <w:num w:numId="8">
    <w:abstractNumId w:val="20"/>
  </w:num>
  <w:num w:numId="9">
    <w:abstractNumId w:val="4"/>
  </w:num>
  <w:num w:numId="10">
    <w:abstractNumId w:val="13"/>
  </w:num>
  <w:num w:numId="11">
    <w:abstractNumId w:val="6"/>
  </w:num>
  <w:num w:numId="12">
    <w:abstractNumId w:val="5"/>
  </w:num>
  <w:num w:numId="13">
    <w:abstractNumId w:val="10"/>
  </w:num>
  <w:num w:numId="14">
    <w:abstractNumId w:val="2"/>
  </w:num>
  <w:num w:numId="15">
    <w:abstractNumId w:val="25"/>
  </w:num>
  <w:num w:numId="16">
    <w:abstractNumId w:val="7"/>
  </w:num>
  <w:num w:numId="17">
    <w:abstractNumId w:val="9"/>
  </w:num>
  <w:num w:numId="18">
    <w:abstractNumId w:val="25"/>
  </w:num>
  <w:num w:numId="19">
    <w:abstractNumId w:val="25"/>
  </w:num>
  <w:num w:numId="20">
    <w:abstractNumId w:val="25"/>
  </w:num>
  <w:num w:numId="21">
    <w:abstractNumId w:val="25"/>
  </w:num>
  <w:num w:numId="22">
    <w:abstractNumId w:val="25"/>
  </w:num>
  <w:num w:numId="23">
    <w:abstractNumId w:val="12"/>
  </w:num>
  <w:num w:numId="24">
    <w:abstractNumId w:val="1"/>
  </w:num>
  <w:num w:numId="25">
    <w:abstractNumId w:val="24"/>
  </w:num>
  <w:num w:numId="26">
    <w:abstractNumId w:val="11"/>
  </w:num>
  <w:num w:numId="27">
    <w:abstractNumId w:val="15"/>
  </w:num>
  <w:num w:numId="28">
    <w:abstractNumId w:val="8"/>
  </w:num>
  <w:num w:numId="29">
    <w:abstractNumId w:val="0"/>
  </w:num>
  <w:num w:numId="30">
    <w:abstractNumId w:val="19"/>
  </w:num>
  <w:num w:numId="31">
    <w:abstractNumId w:val="18"/>
  </w:num>
  <w:num w:numId="32">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PersonalInformation/>
  <w:removeDateAndTim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C334B3"/>
    <w:rsid w:val="00004FAF"/>
    <w:rsid w:val="00006863"/>
    <w:rsid w:val="00012308"/>
    <w:rsid w:val="00012666"/>
    <w:rsid w:val="00012987"/>
    <w:rsid w:val="000131F1"/>
    <w:rsid w:val="000135B8"/>
    <w:rsid w:val="00014829"/>
    <w:rsid w:val="00015683"/>
    <w:rsid w:val="00017299"/>
    <w:rsid w:val="00017839"/>
    <w:rsid w:val="00017B28"/>
    <w:rsid w:val="0002245D"/>
    <w:rsid w:val="00024882"/>
    <w:rsid w:val="00025CE8"/>
    <w:rsid w:val="00025DAB"/>
    <w:rsid w:val="00025F16"/>
    <w:rsid w:val="00026EC9"/>
    <w:rsid w:val="00027DA7"/>
    <w:rsid w:val="000324EE"/>
    <w:rsid w:val="0003256F"/>
    <w:rsid w:val="00032E26"/>
    <w:rsid w:val="00036E6B"/>
    <w:rsid w:val="0003706E"/>
    <w:rsid w:val="000401E8"/>
    <w:rsid w:val="000427BC"/>
    <w:rsid w:val="00043AAA"/>
    <w:rsid w:val="00044463"/>
    <w:rsid w:val="0004452A"/>
    <w:rsid w:val="0004460D"/>
    <w:rsid w:val="00044CD3"/>
    <w:rsid w:val="00045240"/>
    <w:rsid w:val="000465CA"/>
    <w:rsid w:val="00047242"/>
    <w:rsid w:val="000477B2"/>
    <w:rsid w:val="0005125B"/>
    <w:rsid w:val="000514AB"/>
    <w:rsid w:val="000514FB"/>
    <w:rsid w:val="000525B3"/>
    <w:rsid w:val="0005280A"/>
    <w:rsid w:val="00052FE5"/>
    <w:rsid w:val="0005446A"/>
    <w:rsid w:val="000572F3"/>
    <w:rsid w:val="00057F9C"/>
    <w:rsid w:val="00063A25"/>
    <w:rsid w:val="00063BA0"/>
    <w:rsid w:val="00065DE8"/>
    <w:rsid w:val="0007409D"/>
    <w:rsid w:val="0007466B"/>
    <w:rsid w:val="00074991"/>
    <w:rsid w:val="00074E5B"/>
    <w:rsid w:val="00075E52"/>
    <w:rsid w:val="00076CA8"/>
    <w:rsid w:val="00076EFA"/>
    <w:rsid w:val="00077737"/>
    <w:rsid w:val="00081710"/>
    <w:rsid w:val="00081F39"/>
    <w:rsid w:val="000827DC"/>
    <w:rsid w:val="00083F67"/>
    <w:rsid w:val="000852EC"/>
    <w:rsid w:val="000863FD"/>
    <w:rsid w:val="0009085D"/>
    <w:rsid w:val="00090B38"/>
    <w:rsid w:val="00090D56"/>
    <w:rsid w:val="000915CB"/>
    <w:rsid w:val="00096219"/>
    <w:rsid w:val="000A11C9"/>
    <w:rsid w:val="000A13A1"/>
    <w:rsid w:val="000A2482"/>
    <w:rsid w:val="000A2A88"/>
    <w:rsid w:val="000A2B52"/>
    <w:rsid w:val="000A4774"/>
    <w:rsid w:val="000A62A7"/>
    <w:rsid w:val="000A6C3A"/>
    <w:rsid w:val="000A78F8"/>
    <w:rsid w:val="000B0235"/>
    <w:rsid w:val="000B378E"/>
    <w:rsid w:val="000B5EC0"/>
    <w:rsid w:val="000B68EF"/>
    <w:rsid w:val="000B77B1"/>
    <w:rsid w:val="000B7DD9"/>
    <w:rsid w:val="000C1DB6"/>
    <w:rsid w:val="000C2832"/>
    <w:rsid w:val="000C37EF"/>
    <w:rsid w:val="000C395A"/>
    <w:rsid w:val="000C3960"/>
    <w:rsid w:val="000C3FE4"/>
    <w:rsid w:val="000C5C2A"/>
    <w:rsid w:val="000C671F"/>
    <w:rsid w:val="000C6906"/>
    <w:rsid w:val="000C7A5A"/>
    <w:rsid w:val="000C7E84"/>
    <w:rsid w:val="000D16AD"/>
    <w:rsid w:val="000D17A1"/>
    <w:rsid w:val="000D4FCF"/>
    <w:rsid w:val="000D56C6"/>
    <w:rsid w:val="000D59D4"/>
    <w:rsid w:val="000E0C49"/>
    <w:rsid w:val="000E0DD4"/>
    <w:rsid w:val="000E25B0"/>
    <w:rsid w:val="000E3923"/>
    <w:rsid w:val="000E54CF"/>
    <w:rsid w:val="000F0055"/>
    <w:rsid w:val="000F257E"/>
    <w:rsid w:val="000F7673"/>
    <w:rsid w:val="000F79FA"/>
    <w:rsid w:val="00102F16"/>
    <w:rsid w:val="00103927"/>
    <w:rsid w:val="00104193"/>
    <w:rsid w:val="00104C97"/>
    <w:rsid w:val="00105E60"/>
    <w:rsid w:val="00110693"/>
    <w:rsid w:val="00110903"/>
    <w:rsid w:val="00111568"/>
    <w:rsid w:val="00112050"/>
    <w:rsid w:val="00112169"/>
    <w:rsid w:val="00112215"/>
    <w:rsid w:val="00116CDF"/>
    <w:rsid w:val="00117040"/>
    <w:rsid w:val="0011785D"/>
    <w:rsid w:val="001208C6"/>
    <w:rsid w:val="00120D99"/>
    <w:rsid w:val="00121879"/>
    <w:rsid w:val="00121F99"/>
    <w:rsid w:val="00124AC6"/>
    <w:rsid w:val="001271D6"/>
    <w:rsid w:val="0013170F"/>
    <w:rsid w:val="00132177"/>
    <w:rsid w:val="00135AAE"/>
    <w:rsid w:val="001376E8"/>
    <w:rsid w:val="00141310"/>
    <w:rsid w:val="00142F88"/>
    <w:rsid w:val="001440C0"/>
    <w:rsid w:val="00144AAC"/>
    <w:rsid w:val="00145366"/>
    <w:rsid w:val="001453C5"/>
    <w:rsid w:val="00146A33"/>
    <w:rsid w:val="0014790F"/>
    <w:rsid w:val="0015087A"/>
    <w:rsid w:val="00154E89"/>
    <w:rsid w:val="00154F33"/>
    <w:rsid w:val="0015709B"/>
    <w:rsid w:val="00160393"/>
    <w:rsid w:val="00162089"/>
    <w:rsid w:val="00163B4B"/>
    <w:rsid w:val="00165384"/>
    <w:rsid w:val="00165467"/>
    <w:rsid w:val="00165996"/>
    <w:rsid w:val="00165AB4"/>
    <w:rsid w:val="001664E6"/>
    <w:rsid w:val="00170984"/>
    <w:rsid w:val="00170CBB"/>
    <w:rsid w:val="00172892"/>
    <w:rsid w:val="001737E8"/>
    <w:rsid w:val="00173B88"/>
    <w:rsid w:val="001806F8"/>
    <w:rsid w:val="001819B5"/>
    <w:rsid w:val="001824EF"/>
    <w:rsid w:val="0018262D"/>
    <w:rsid w:val="00182847"/>
    <w:rsid w:val="00182EAB"/>
    <w:rsid w:val="00183D8D"/>
    <w:rsid w:val="001858BD"/>
    <w:rsid w:val="0018602E"/>
    <w:rsid w:val="0018630F"/>
    <w:rsid w:val="00190A74"/>
    <w:rsid w:val="00190B82"/>
    <w:rsid w:val="00194718"/>
    <w:rsid w:val="0019559D"/>
    <w:rsid w:val="00195640"/>
    <w:rsid w:val="0019643A"/>
    <w:rsid w:val="00196C84"/>
    <w:rsid w:val="001A03B2"/>
    <w:rsid w:val="001A097D"/>
    <w:rsid w:val="001A2597"/>
    <w:rsid w:val="001A46E0"/>
    <w:rsid w:val="001A62E2"/>
    <w:rsid w:val="001A7B13"/>
    <w:rsid w:val="001B0E49"/>
    <w:rsid w:val="001B161F"/>
    <w:rsid w:val="001B23F4"/>
    <w:rsid w:val="001B25C4"/>
    <w:rsid w:val="001B3135"/>
    <w:rsid w:val="001B5AEE"/>
    <w:rsid w:val="001B5CEE"/>
    <w:rsid w:val="001B624F"/>
    <w:rsid w:val="001C1228"/>
    <w:rsid w:val="001C1820"/>
    <w:rsid w:val="001C2A58"/>
    <w:rsid w:val="001C2C6E"/>
    <w:rsid w:val="001C3DBD"/>
    <w:rsid w:val="001C5E45"/>
    <w:rsid w:val="001C624F"/>
    <w:rsid w:val="001C6B8F"/>
    <w:rsid w:val="001C7C92"/>
    <w:rsid w:val="001D3663"/>
    <w:rsid w:val="001D3B58"/>
    <w:rsid w:val="001D3CFE"/>
    <w:rsid w:val="001D6918"/>
    <w:rsid w:val="001F0E70"/>
    <w:rsid w:val="001F65A4"/>
    <w:rsid w:val="001F70E6"/>
    <w:rsid w:val="00202846"/>
    <w:rsid w:val="0020315E"/>
    <w:rsid w:val="002038D1"/>
    <w:rsid w:val="0020392E"/>
    <w:rsid w:val="002068C6"/>
    <w:rsid w:val="002125FE"/>
    <w:rsid w:val="002150C9"/>
    <w:rsid w:val="00216B4D"/>
    <w:rsid w:val="002171B1"/>
    <w:rsid w:val="002207AE"/>
    <w:rsid w:val="00220A03"/>
    <w:rsid w:val="00221506"/>
    <w:rsid w:val="002221D1"/>
    <w:rsid w:val="00223956"/>
    <w:rsid w:val="00225091"/>
    <w:rsid w:val="002256B5"/>
    <w:rsid w:val="00227C62"/>
    <w:rsid w:val="00230538"/>
    <w:rsid w:val="00230E60"/>
    <w:rsid w:val="002312C1"/>
    <w:rsid w:val="00231315"/>
    <w:rsid w:val="00232498"/>
    <w:rsid w:val="00234C19"/>
    <w:rsid w:val="00236E1A"/>
    <w:rsid w:val="002373B3"/>
    <w:rsid w:val="00237533"/>
    <w:rsid w:val="002404D9"/>
    <w:rsid w:val="002410D7"/>
    <w:rsid w:val="002425AB"/>
    <w:rsid w:val="002426D0"/>
    <w:rsid w:val="002430E3"/>
    <w:rsid w:val="00243A8B"/>
    <w:rsid w:val="00243E73"/>
    <w:rsid w:val="00244E81"/>
    <w:rsid w:val="00245927"/>
    <w:rsid w:val="00245EC7"/>
    <w:rsid w:val="002461F2"/>
    <w:rsid w:val="00246F71"/>
    <w:rsid w:val="00247FF6"/>
    <w:rsid w:val="0025123E"/>
    <w:rsid w:val="00251A31"/>
    <w:rsid w:val="00253DB6"/>
    <w:rsid w:val="00253E11"/>
    <w:rsid w:val="00256F2C"/>
    <w:rsid w:val="00257B5E"/>
    <w:rsid w:val="00257F96"/>
    <w:rsid w:val="00264344"/>
    <w:rsid w:val="002655C2"/>
    <w:rsid w:val="002671C3"/>
    <w:rsid w:val="00267218"/>
    <w:rsid w:val="00267DBE"/>
    <w:rsid w:val="00267F09"/>
    <w:rsid w:val="00270CFC"/>
    <w:rsid w:val="00271638"/>
    <w:rsid w:val="00273B47"/>
    <w:rsid w:val="00273E86"/>
    <w:rsid w:val="0027459B"/>
    <w:rsid w:val="00276288"/>
    <w:rsid w:val="002762C1"/>
    <w:rsid w:val="002764DE"/>
    <w:rsid w:val="00277CD4"/>
    <w:rsid w:val="00277ECF"/>
    <w:rsid w:val="00281778"/>
    <w:rsid w:val="00281ADB"/>
    <w:rsid w:val="0028560F"/>
    <w:rsid w:val="00285FF9"/>
    <w:rsid w:val="00286B93"/>
    <w:rsid w:val="002870C0"/>
    <w:rsid w:val="0029167D"/>
    <w:rsid w:val="00291759"/>
    <w:rsid w:val="00291E61"/>
    <w:rsid w:val="00292206"/>
    <w:rsid w:val="002932A6"/>
    <w:rsid w:val="00293651"/>
    <w:rsid w:val="00293DED"/>
    <w:rsid w:val="0029480B"/>
    <w:rsid w:val="00295573"/>
    <w:rsid w:val="00296236"/>
    <w:rsid w:val="00296830"/>
    <w:rsid w:val="00297BA7"/>
    <w:rsid w:val="002A1CF2"/>
    <w:rsid w:val="002A1DDB"/>
    <w:rsid w:val="002A2144"/>
    <w:rsid w:val="002A534A"/>
    <w:rsid w:val="002A56EA"/>
    <w:rsid w:val="002A7822"/>
    <w:rsid w:val="002A7EEB"/>
    <w:rsid w:val="002B20FF"/>
    <w:rsid w:val="002B2CB5"/>
    <w:rsid w:val="002B3E57"/>
    <w:rsid w:val="002B4612"/>
    <w:rsid w:val="002B4C00"/>
    <w:rsid w:val="002B4D5D"/>
    <w:rsid w:val="002B6AC5"/>
    <w:rsid w:val="002B6CAD"/>
    <w:rsid w:val="002B6DB5"/>
    <w:rsid w:val="002B7580"/>
    <w:rsid w:val="002B7A78"/>
    <w:rsid w:val="002B7B4C"/>
    <w:rsid w:val="002C15A3"/>
    <w:rsid w:val="002C52AB"/>
    <w:rsid w:val="002C77EA"/>
    <w:rsid w:val="002D05A8"/>
    <w:rsid w:val="002D0BC5"/>
    <w:rsid w:val="002D25AD"/>
    <w:rsid w:val="002D7EE1"/>
    <w:rsid w:val="002E2771"/>
    <w:rsid w:val="002E2D80"/>
    <w:rsid w:val="002E3B49"/>
    <w:rsid w:val="002E7D24"/>
    <w:rsid w:val="002F0F8A"/>
    <w:rsid w:val="002F3252"/>
    <w:rsid w:val="002F63FE"/>
    <w:rsid w:val="002F64FE"/>
    <w:rsid w:val="002F68B0"/>
    <w:rsid w:val="00300599"/>
    <w:rsid w:val="00303C73"/>
    <w:rsid w:val="00303D38"/>
    <w:rsid w:val="00304037"/>
    <w:rsid w:val="00304DD4"/>
    <w:rsid w:val="00310134"/>
    <w:rsid w:val="00311CBC"/>
    <w:rsid w:val="003123B2"/>
    <w:rsid w:val="00313167"/>
    <w:rsid w:val="003151F7"/>
    <w:rsid w:val="00315CF8"/>
    <w:rsid w:val="00317B74"/>
    <w:rsid w:val="00320012"/>
    <w:rsid w:val="00322F9E"/>
    <w:rsid w:val="003242B1"/>
    <w:rsid w:val="003256CC"/>
    <w:rsid w:val="00325E4B"/>
    <w:rsid w:val="0032606C"/>
    <w:rsid w:val="00326237"/>
    <w:rsid w:val="003270B6"/>
    <w:rsid w:val="0032763D"/>
    <w:rsid w:val="003278E8"/>
    <w:rsid w:val="00330ABA"/>
    <w:rsid w:val="00332A7E"/>
    <w:rsid w:val="003341B6"/>
    <w:rsid w:val="00335549"/>
    <w:rsid w:val="00335593"/>
    <w:rsid w:val="00336112"/>
    <w:rsid w:val="00336F18"/>
    <w:rsid w:val="00341C1C"/>
    <w:rsid w:val="00343999"/>
    <w:rsid w:val="003518B3"/>
    <w:rsid w:val="00352398"/>
    <w:rsid w:val="00353F08"/>
    <w:rsid w:val="003551AD"/>
    <w:rsid w:val="003567DA"/>
    <w:rsid w:val="00356843"/>
    <w:rsid w:val="0036043E"/>
    <w:rsid w:val="00360AC6"/>
    <w:rsid w:val="003615AA"/>
    <w:rsid w:val="00362262"/>
    <w:rsid w:val="0036296A"/>
    <w:rsid w:val="00362DB9"/>
    <w:rsid w:val="00363C7E"/>
    <w:rsid w:val="00363D7B"/>
    <w:rsid w:val="00365E58"/>
    <w:rsid w:val="00366DCA"/>
    <w:rsid w:val="0037108C"/>
    <w:rsid w:val="003722A0"/>
    <w:rsid w:val="0037283C"/>
    <w:rsid w:val="0037339E"/>
    <w:rsid w:val="00374761"/>
    <w:rsid w:val="00375A79"/>
    <w:rsid w:val="00375F15"/>
    <w:rsid w:val="003760B5"/>
    <w:rsid w:val="0037694B"/>
    <w:rsid w:val="00376C81"/>
    <w:rsid w:val="00376DCD"/>
    <w:rsid w:val="003776AF"/>
    <w:rsid w:val="0038027B"/>
    <w:rsid w:val="00382756"/>
    <w:rsid w:val="00382D22"/>
    <w:rsid w:val="003841DB"/>
    <w:rsid w:val="00385B4B"/>
    <w:rsid w:val="0038651F"/>
    <w:rsid w:val="00386BAA"/>
    <w:rsid w:val="00386EFE"/>
    <w:rsid w:val="003A4B32"/>
    <w:rsid w:val="003A6F4D"/>
    <w:rsid w:val="003A759D"/>
    <w:rsid w:val="003A7779"/>
    <w:rsid w:val="003B02B0"/>
    <w:rsid w:val="003B0365"/>
    <w:rsid w:val="003B2647"/>
    <w:rsid w:val="003B2DD3"/>
    <w:rsid w:val="003B2F58"/>
    <w:rsid w:val="003B43F9"/>
    <w:rsid w:val="003B4E34"/>
    <w:rsid w:val="003B6D9D"/>
    <w:rsid w:val="003B6E63"/>
    <w:rsid w:val="003C22E1"/>
    <w:rsid w:val="003C358A"/>
    <w:rsid w:val="003C42B7"/>
    <w:rsid w:val="003C5B8A"/>
    <w:rsid w:val="003C61A2"/>
    <w:rsid w:val="003C6B74"/>
    <w:rsid w:val="003C6DB9"/>
    <w:rsid w:val="003C7AE3"/>
    <w:rsid w:val="003D0BDA"/>
    <w:rsid w:val="003D138D"/>
    <w:rsid w:val="003D4DD9"/>
    <w:rsid w:val="003D58C7"/>
    <w:rsid w:val="003D5935"/>
    <w:rsid w:val="003D5A73"/>
    <w:rsid w:val="003D79E9"/>
    <w:rsid w:val="003D7AEE"/>
    <w:rsid w:val="003E2119"/>
    <w:rsid w:val="003E2586"/>
    <w:rsid w:val="003E3160"/>
    <w:rsid w:val="003E502F"/>
    <w:rsid w:val="003E5080"/>
    <w:rsid w:val="003E522C"/>
    <w:rsid w:val="003E6485"/>
    <w:rsid w:val="003F07A7"/>
    <w:rsid w:val="003F1F30"/>
    <w:rsid w:val="003F661B"/>
    <w:rsid w:val="003F6626"/>
    <w:rsid w:val="0040126B"/>
    <w:rsid w:val="00401E59"/>
    <w:rsid w:val="004020B0"/>
    <w:rsid w:val="00404126"/>
    <w:rsid w:val="0040538B"/>
    <w:rsid w:val="0040548E"/>
    <w:rsid w:val="004061DA"/>
    <w:rsid w:val="004061E6"/>
    <w:rsid w:val="00407291"/>
    <w:rsid w:val="00410CAB"/>
    <w:rsid w:val="00411520"/>
    <w:rsid w:val="00413028"/>
    <w:rsid w:val="00413706"/>
    <w:rsid w:val="00414499"/>
    <w:rsid w:val="00414BEA"/>
    <w:rsid w:val="00415E96"/>
    <w:rsid w:val="00421CAC"/>
    <w:rsid w:val="004256E9"/>
    <w:rsid w:val="00425AE8"/>
    <w:rsid w:val="004264D4"/>
    <w:rsid w:val="0042738F"/>
    <w:rsid w:val="004276FF"/>
    <w:rsid w:val="00427C17"/>
    <w:rsid w:val="00430352"/>
    <w:rsid w:val="00430AC9"/>
    <w:rsid w:val="00431725"/>
    <w:rsid w:val="00432A8C"/>
    <w:rsid w:val="00435A38"/>
    <w:rsid w:val="0044010D"/>
    <w:rsid w:val="00440AE9"/>
    <w:rsid w:val="00442E2C"/>
    <w:rsid w:val="00443F4D"/>
    <w:rsid w:val="00444CFE"/>
    <w:rsid w:val="00444EE6"/>
    <w:rsid w:val="00447A5D"/>
    <w:rsid w:val="0045012E"/>
    <w:rsid w:val="00450693"/>
    <w:rsid w:val="00450F60"/>
    <w:rsid w:val="0045148B"/>
    <w:rsid w:val="00452885"/>
    <w:rsid w:val="00453AFF"/>
    <w:rsid w:val="00454E07"/>
    <w:rsid w:val="00456CFD"/>
    <w:rsid w:val="00457324"/>
    <w:rsid w:val="00457A1E"/>
    <w:rsid w:val="00460B60"/>
    <w:rsid w:val="004653FD"/>
    <w:rsid w:val="00466B3A"/>
    <w:rsid w:val="00467165"/>
    <w:rsid w:val="004671AD"/>
    <w:rsid w:val="0046724B"/>
    <w:rsid w:val="00467BEB"/>
    <w:rsid w:val="004704DB"/>
    <w:rsid w:val="00470773"/>
    <w:rsid w:val="00470FE3"/>
    <w:rsid w:val="00476129"/>
    <w:rsid w:val="004767BA"/>
    <w:rsid w:val="00477BE8"/>
    <w:rsid w:val="00480440"/>
    <w:rsid w:val="00480448"/>
    <w:rsid w:val="00480E54"/>
    <w:rsid w:val="004816EB"/>
    <w:rsid w:val="00481B02"/>
    <w:rsid w:val="00481C9E"/>
    <w:rsid w:val="00481CE9"/>
    <w:rsid w:val="00482222"/>
    <w:rsid w:val="00484111"/>
    <w:rsid w:val="0048798D"/>
    <w:rsid w:val="00487C8B"/>
    <w:rsid w:val="004928E3"/>
    <w:rsid w:val="004928EB"/>
    <w:rsid w:val="00494DCC"/>
    <w:rsid w:val="00495159"/>
    <w:rsid w:val="004954F3"/>
    <w:rsid w:val="00495DF6"/>
    <w:rsid w:val="00497AA2"/>
    <w:rsid w:val="004A09F5"/>
    <w:rsid w:val="004A19D1"/>
    <w:rsid w:val="004A2ED0"/>
    <w:rsid w:val="004A4BE8"/>
    <w:rsid w:val="004A53BC"/>
    <w:rsid w:val="004A7706"/>
    <w:rsid w:val="004B0566"/>
    <w:rsid w:val="004B352B"/>
    <w:rsid w:val="004B4181"/>
    <w:rsid w:val="004B45AC"/>
    <w:rsid w:val="004B780F"/>
    <w:rsid w:val="004C0846"/>
    <w:rsid w:val="004C275B"/>
    <w:rsid w:val="004C2F79"/>
    <w:rsid w:val="004C560F"/>
    <w:rsid w:val="004C57B5"/>
    <w:rsid w:val="004C70A6"/>
    <w:rsid w:val="004C7C3B"/>
    <w:rsid w:val="004D2931"/>
    <w:rsid w:val="004D7AB8"/>
    <w:rsid w:val="004E0F14"/>
    <w:rsid w:val="004E13FF"/>
    <w:rsid w:val="004E2C74"/>
    <w:rsid w:val="004E4C82"/>
    <w:rsid w:val="004F10FF"/>
    <w:rsid w:val="004F5137"/>
    <w:rsid w:val="005001B9"/>
    <w:rsid w:val="0050070D"/>
    <w:rsid w:val="005012B8"/>
    <w:rsid w:val="00502B36"/>
    <w:rsid w:val="00503D81"/>
    <w:rsid w:val="00504068"/>
    <w:rsid w:val="00504B19"/>
    <w:rsid w:val="00505E31"/>
    <w:rsid w:val="005064E3"/>
    <w:rsid w:val="0050673F"/>
    <w:rsid w:val="00511A80"/>
    <w:rsid w:val="005125FB"/>
    <w:rsid w:val="00513623"/>
    <w:rsid w:val="00513CD6"/>
    <w:rsid w:val="00515918"/>
    <w:rsid w:val="005166F7"/>
    <w:rsid w:val="005177E9"/>
    <w:rsid w:val="00520514"/>
    <w:rsid w:val="00521A11"/>
    <w:rsid w:val="00522DAE"/>
    <w:rsid w:val="00526336"/>
    <w:rsid w:val="005302AC"/>
    <w:rsid w:val="0053041A"/>
    <w:rsid w:val="005309A4"/>
    <w:rsid w:val="00530A44"/>
    <w:rsid w:val="00531438"/>
    <w:rsid w:val="0053281F"/>
    <w:rsid w:val="00535727"/>
    <w:rsid w:val="0054371C"/>
    <w:rsid w:val="00547986"/>
    <w:rsid w:val="00552580"/>
    <w:rsid w:val="00552879"/>
    <w:rsid w:val="00561967"/>
    <w:rsid w:val="005647C6"/>
    <w:rsid w:val="0056555D"/>
    <w:rsid w:val="0056560B"/>
    <w:rsid w:val="005669A2"/>
    <w:rsid w:val="0057114A"/>
    <w:rsid w:val="00573339"/>
    <w:rsid w:val="00575199"/>
    <w:rsid w:val="00575303"/>
    <w:rsid w:val="005762BA"/>
    <w:rsid w:val="00580957"/>
    <w:rsid w:val="00580B6D"/>
    <w:rsid w:val="0058100C"/>
    <w:rsid w:val="00581140"/>
    <w:rsid w:val="005825A8"/>
    <w:rsid w:val="0058290E"/>
    <w:rsid w:val="00582949"/>
    <w:rsid w:val="0058342A"/>
    <w:rsid w:val="005842C9"/>
    <w:rsid w:val="00584937"/>
    <w:rsid w:val="00584FD8"/>
    <w:rsid w:val="005867EF"/>
    <w:rsid w:val="00586EBC"/>
    <w:rsid w:val="0058744F"/>
    <w:rsid w:val="0059088F"/>
    <w:rsid w:val="00590D08"/>
    <w:rsid w:val="00591A05"/>
    <w:rsid w:val="00591FB2"/>
    <w:rsid w:val="005930F5"/>
    <w:rsid w:val="0059358C"/>
    <w:rsid w:val="0059532A"/>
    <w:rsid w:val="00595608"/>
    <w:rsid w:val="00595854"/>
    <w:rsid w:val="00595C56"/>
    <w:rsid w:val="00595F79"/>
    <w:rsid w:val="00596940"/>
    <w:rsid w:val="00596CEE"/>
    <w:rsid w:val="00596F6F"/>
    <w:rsid w:val="005A0268"/>
    <w:rsid w:val="005A05F8"/>
    <w:rsid w:val="005A2BDB"/>
    <w:rsid w:val="005A30C6"/>
    <w:rsid w:val="005A3A8C"/>
    <w:rsid w:val="005A4458"/>
    <w:rsid w:val="005A4984"/>
    <w:rsid w:val="005A5BE1"/>
    <w:rsid w:val="005A6A3D"/>
    <w:rsid w:val="005A6D80"/>
    <w:rsid w:val="005A7B03"/>
    <w:rsid w:val="005A7EE4"/>
    <w:rsid w:val="005B0860"/>
    <w:rsid w:val="005B0D5E"/>
    <w:rsid w:val="005B15C3"/>
    <w:rsid w:val="005B392F"/>
    <w:rsid w:val="005B3CE6"/>
    <w:rsid w:val="005B56E8"/>
    <w:rsid w:val="005B5C56"/>
    <w:rsid w:val="005B6D33"/>
    <w:rsid w:val="005C1B9D"/>
    <w:rsid w:val="005C1F2A"/>
    <w:rsid w:val="005C2FDF"/>
    <w:rsid w:val="005C3BCF"/>
    <w:rsid w:val="005C55D9"/>
    <w:rsid w:val="005C7CD5"/>
    <w:rsid w:val="005D047B"/>
    <w:rsid w:val="005D3000"/>
    <w:rsid w:val="005D3DC3"/>
    <w:rsid w:val="005D6D50"/>
    <w:rsid w:val="005D6FC2"/>
    <w:rsid w:val="005E18C3"/>
    <w:rsid w:val="005E31A1"/>
    <w:rsid w:val="005E645F"/>
    <w:rsid w:val="005F1F36"/>
    <w:rsid w:val="005F48FA"/>
    <w:rsid w:val="005F5E9C"/>
    <w:rsid w:val="005F79CF"/>
    <w:rsid w:val="005F7B15"/>
    <w:rsid w:val="0060123B"/>
    <w:rsid w:val="00601B23"/>
    <w:rsid w:val="00602E95"/>
    <w:rsid w:val="00604134"/>
    <w:rsid w:val="0060464C"/>
    <w:rsid w:val="00604B39"/>
    <w:rsid w:val="00607063"/>
    <w:rsid w:val="00610A41"/>
    <w:rsid w:val="00610F43"/>
    <w:rsid w:val="00611E67"/>
    <w:rsid w:val="00613ECF"/>
    <w:rsid w:val="0061601E"/>
    <w:rsid w:val="006179B4"/>
    <w:rsid w:val="006227AB"/>
    <w:rsid w:val="00622EEE"/>
    <w:rsid w:val="00623666"/>
    <w:rsid w:val="00623751"/>
    <w:rsid w:val="00624EC1"/>
    <w:rsid w:val="00626089"/>
    <w:rsid w:val="00626464"/>
    <w:rsid w:val="00626601"/>
    <w:rsid w:val="0063135B"/>
    <w:rsid w:val="0063762C"/>
    <w:rsid w:val="006378BE"/>
    <w:rsid w:val="00637EC4"/>
    <w:rsid w:val="00637EE8"/>
    <w:rsid w:val="006410D9"/>
    <w:rsid w:val="00641918"/>
    <w:rsid w:val="00642617"/>
    <w:rsid w:val="006439D1"/>
    <w:rsid w:val="00643C8B"/>
    <w:rsid w:val="0064572A"/>
    <w:rsid w:val="006458AE"/>
    <w:rsid w:val="006459D4"/>
    <w:rsid w:val="00646AEC"/>
    <w:rsid w:val="006473A4"/>
    <w:rsid w:val="00650DF0"/>
    <w:rsid w:val="00653275"/>
    <w:rsid w:val="0065369C"/>
    <w:rsid w:val="0065762D"/>
    <w:rsid w:val="006604AF"/>
    <w:rsid w:val="0066069C"/>
    <w:rsid w:val="00660762"/>
    <w:rsid w:val="00661243"/>
    <w:rsid w:val="0066229F"/>
    <w:rsid w:val="00663DA7"/>
    <w:rsid w:val="0066445A"/>
    <w:rsid w:val="006645B2"/>
    <w:rsid w:val="00665AED"/>
    <w:rsid w:val="00671EC7"/>
    <w:rsid w:val="00672989"/>
    <w:rsid w:val="00673091"/>
    <w:rsid w:val="00673377"/>
    <w:rsid w:val="006744E8"/>
    <w:rsid w:val="00675EEF"/>
    <w:rsid w:val="00676E4D"/>
    <w:rsid w:val="00677453"/>
    <w:rsid w:val="00677771"/>
    <w:rsid w:val="006848A0"/>
    <w:rsid w:val="0068497E"/>
    <w:rsid w:val="00685652"/>
    <w:rsid w:val="006861EE"/>
    <w:rsid w:val="00686305"/>
    <w:rsid w:val="006867EC"/>
    <w:rsid w:val="00690C26"/>
    <w:rsid w:val="00692351"/>
    <w:rsid w:val="0069291D"/>
    <w:rsid w:val="0069341B"/>
    <w:rsid w:val="00693EDB"/>
    <w:rsid w:val="00694257"/>
    <w:rsid w:val="0069650D"/>
    <w:rsid w:val="006A016C"/>
    <w:rsid w:val="006A1FFD"/>
    <w:rsid w:val="006A2897"/>
    <w:rsid w:val="006A74B8"/>
    <w:rsid w:val="006B0183"/>
    <w:rsid w:val="006B196A"/>
    <w:rsid w:val="006B272E"/>
    <w:rsid w:val="006B2FE1"/>
    <w:rsid w:val="006B30C9"/>
    <w:rsid w:val="006B35F0"/>
    <w:rsid w:val="006B3E14"/>
    <w:rsid w:val="006B5C6F"/>
    <w:rsid w:val="006C10D1"/>
    <w:rsid w:val="006C2077"/>
    <w:rsid w:val="006C362D"/>
    <w:rsid w:val="006C3AE4"/>
    <w:rsid w:val="006C4736"/>
    <w:rsid w:val="006C48B1"/>
    <w:rsid w:val="006C58D4"/>
    <w:rsid w:val="006C696B"/>
    <w:rsid w:val="006C7294"/>
    <w:rsid w:val="006C74D9"/>
    <w:rsid w:val="006D1871"/>
    <w:rsid w:val="006D1E6C"/>
    <w:rsid w:val="006D536A"/>
    <w:rsid w:val="006D5B8E"/>
    <w:rsid w:val="006D6183"/>
    <w:rsid w:val="006D67F1"/>
    <w:rsid w:val="006D6F71"/>
    <w:rsid w:val="006E002C"/>
    <w:rsid w:val="006E0497"/>
    <w:rsid w:val="006E0BB6"/>
    <w:rsid w:val="006E0D76"/>
    <w:rsid w:val="006E0F32"/>
    <w:rsid w:val="006E139C"/>
    <w:rsid w:val="006E2661"/>
    <w:rsid w:val="006E4227"/>
    <w:rsid w:val="006E4CF2"/>
    <w:rsid w:val="006E4F67"/>
    <w:rsid w:val="006E6AA0"/>
    <w:rsid w:val="006E6E9D"/>
    <w:rsid w:val="006F054A"/>
    <w:rsid w:val="006F0635"/>
    <w:rsid w:val="006F0EFB"/>
    <w:rsid w:val="006F434A"/>
    <w:rsid w:val="0070386D"/>
    <w:rsid w:val="0070397E"/>
    <w:rsid w:val="00704D0B"/>
    <w:rsid w:val="00704DCA"/>
    <w:rsid w:val="00705B87"/>
    <w:rsid w:val="0071019B"/>
    <w:rsid w:val="007135ED"/>
    <w:rsid w:val="007144D0"/>
    <w:rsid w:val="007154B1"/>
    <w:rsid w:val="0072066F"/>
    <w:rsid w:val="00722C12"/>
    <w:rsid w:val="007260D9"/>
    <w:rsid w:val="00726A50"/>
    <w:rsid w:val="007276C5"/>
    <w:rsid w:val="007335A6"/>
    <w:rsid w:val="0073587C"/>
    <w:rsid w:val="007365D7"/>
    <w:rsid w:val="00744DA4"/>
    <w:rsid w:val="0074708D"/>
    <w:rsid w:val="00747251"/>
    <w:rsid w:val="0074751D"/>
    <w:rsid w:val="007476F0"/>
    <w:rsid w:val="0075085E"/>
    <w:rsid w:val="00751269"/>
    <w:rsid w:val="00752A87"/>
    <w:rsid w:val="0075381C"/>
    <w:rsid w:val="00753AF2"/>
    <w:rsid w:val="00756544"/>
    <w:rsid w:val="00766D64"/>
    <w:rsid w:val="00766DC7"/>
    <w:rsid w:val="00767124"/>
    <w:rsid w:val="00767259"/>
    <w:rsid w:val="00767F0A"/>
    <w:rsid w:val="007702EA"/>
    <w:rsid w:val="00770B56"/>
    <w:rsid w:val="00775BCA"/>
    <w:rsid w:val="0077752B"/>
    <w:rsid w:val="0078032A"/>
    <w:rsid w:val="00780EF4"/>
    <w:rsid w:val="00781747"/>
    <w:rsid w:val="00783252"/>
    <w:rsid w:val="007874E2"/>
    <w:rsid w:val="007877ED"/>
    <w:rsid w:val="007901D6"/>
    <w:rsid w:val="00790DA9"/>
    <w:rsid w:val="00790EB3"/>
    <w:rsid w:val="00793C73"/>
    <w:rsid w:val="00793E6C"/>
    <w:rsid w:val="00794759"/>
    <w:rsid w:val="00796E7D"/>
    <w:rsid w:val="007A0355"/>
    <w:rsid w:val="007A1782"/>
    <w:rsid w:val="007A1A01"/>
    <w:rsid w:val="007A69C0"/>
    <w:rsid w:val="007A7510"/>
    <w:rsid w:val="007B15B1"/>
    <w:rsid w:val="007B1BB9"/>
    <w:rsid w:val="007B6589"/>
    <w:rsid w:val="007B7060"/>
    <w:rsid w:val="007C0B66"/>
    <w:rsid w:val="007C46F9"/>
    <w:rsid w:val="007C57BB"/>
    <w:rsid w:val="007C6ECA"/>
    <w:rsid w:val="007C7667"/>
    <w:rsid w:val="007D2B30"/>
    <w:rsid w:val="007D2C5A"/>
    <w:rsid w:val="007D4D76"/>
    <w:rsid w:val="007E21A9"/>
    <w:rsid w:val="007E2880"/>
    <w:rsid w:val="007E3260"/>
    <w:rsid w:val="007E435D"/>
    <w:rsid w:val="007E43BE"/>
    <w:rsid w:val="007E57BB"/>
    <w:rsid w:val="007F05DA"/>
    <w:rsid w:val="007F234A"/>
    <w:rsid w:val="007F2E19"/>
    <w:rsid w:val="007F6916"/>
    <w:rsid w:val="00803147"/>
    <w:rsid w:val="00804304"/>
    <w:rsid w:val="00804A6C"/>
    <w:rsid w:val="00804D28"/>
    <w:rsid w:val="0080510D"/>
    <w:rsid w:val="00805609"/>
    <w:rsid w:val="00805EBC"/>
    <w:rsid w:val="008111D7"/>
    <w:rsid w:val="0081155C"/>
    <w:rsid w:val="008127C2"/>
    <w:rsid w:val="00812AF4"/>
    <w:rsid w:val="00813AF8"/>
    <w:rsid w:val="00815B92"/>
    <w:rsid w:val="008170AC"/>
    <w:rsid w:val="00817846"/>
    <w:rsid w:val="0082187A"/>
    <w:rsid w:val="00823092"/>
    <w:rsid w:val="00824F9B"/>
    <w:rsid w:val="008263B5"/>
    <w:rsid w:val="008302AE"/>
    <w:rsid w:val="0083299B"/>
    <w:rsid w:val="008338BA"/>
    <w:rsid w:val="00833B52"/>
    <w:rsid w:val="00836B40"/>
    <w:rsid w:val="00843281"/>
    <w:rsid w:val="00846BD8"/>
    <w:rsid w:val="0084778B"/>
    <w:rsid w:val="008478E2"/>
    <w:rsid w:val="00847A35"/>
    <w:rsid w:val="008504E3"/>
    <w:rsid w:val="008510F6"/>
    <w:rsid w:val="00851BF2"/>
    <w:rsid w:val="00855979"/>
    <w:rsid w:val="0085604F"/>
    <w:rsid w:val="008572A5"/>
    <w:rsid w:val="00860993"/>
    <w:rsid w:val="00860FBA"/>
    <w:rsid w:val="008626F1"/>
    <w:rsid w:val="00864888"/>
    <w:rsid w:val="00866FE7"/>
    <w:rsid w:val="00870114"/>
    <w:rsid w:val="008705C9"/>
    <w:rsid w:val="00872190"/>
    <w:rsid w:val="008770C6"/>
    <w:rsid w:val="00880345"/>
    <w:rsid w:val="00883811"/>
    <w:rsid w:val="008845BD"/>
    <w:rsid w:val="0088481E"/>
    <w:rsid w:val="0088727E"/>
    <w:rsid w:val="0089032A"/>
    <w:rsid w:val="00891FE1"/>
    <w:rsid w:val="008927A9"/>
    <w:rsid w:val="00894C11"/>
    <w:rsid w:val="00896C1E"/>
    <w:rsid w:val="0089756F"/>
    <w:rsid w:val="00897D56"/>
    <w:rsid w:val="008A004A"/>
    <w:rsid w:val="008A0D78"/>
    <w:rsid w:val="008A17B7"/>
    <w:rsid w:val="008A5C5D"/>
    <w:rsid w:val="008A748B"/>
    <w:rsid w:val="008A786D"/>
    <w:rsid w:val="008A7D01"/>
    <w:rsid w:val="008A7F73"/>
    <w:rsid w:val="008B0037"/>
    <w:rsid w:val="008B04BD"/>
    <w:rsid w:val="008B06D9"/>
    <w:rsid w:val="008B1954"/>
    <w:rsid w:val="008B4D96"/>
    <w:rsid w:val="008B74DC"/>
    <w:rsid w:val="008B78E7"/>
    <w:rsid w:val="008B7B06"/>
    <w:rsid w:val="008D036B"/>
    <w:rsid w:val="008D0A74"/>
    <w:rsid w:val="008D0C8F"/>
    <w:rsid w:val="008D1E31"/>
    <w:rsid w:val="008D3772"/>
    <w:rsid w:val="008D498F"/>
    <w:rsid w:val="008D4E83"/>
    <w:rsid w:val="008D53C0"/>
    <w:rsid w:val="008D693D"/>
    <w:rsid w:val="008D7F9F"/>
    <w:rsid w:val="008E0009"/>
    <w:rsid w:val="008E0312"/>
    <w:rsid w:val="008E068B"/>
    <w:rsid w:val="008E101F"/>
    <w:rsid w:val="008E118C"/>
    <w:rsid w:val="008E1F6A"/>
    <w:rsid w:val="008E373E"/>
    <w:rsid w:val="008E504F"/>
    <w:rsid w:val="008E52B8"/>
    <w:rsid w:val="008E6990"/>
    <w:rsid w:val="008E71AC"/>
    <w:rsid w:val="008E7281"/>
    <w:rsid w:val="008E77C2"/>
    <w:rsid w:val="008F01C0"/>
    <w:rsid w:val="008F3713"/>
    <w:rsid w:val="008F4348"/>
    <w:rsid w:val="008F4C4C"/>
    <w:rsid w:val="00903904"/>
    <w:rsid w:val="0090471E"/>
    <w:rsid w:val="009103A6"/>
    <w:rsid w:val="00912628"/>
    <w:rsid w:val="00917742"/>
    <w:rsid w:val="00920571"/>
    <w:rsid w:val="00924176"/>
    <w:rsid w:val="00926893"/>
    <w:rsid w:val="00931F94"/>
    <w:rsid w:val="009321A0"/>
    <w:rsid w:val="00932C37"/>
    <w:rsid w:val="00932D73"/>
    <w:rsid w:val="00934BE7"/>
    <w:rsid w:val="00937FC2"/>
    <w:rsid w:val="00945508"/>
    <w:rsid w:val="00945AEA"/>
    <w:rsid w:val="00945F2F"/>
    <w:rsid w:val="0094689B"/>
    <w:rsid w:val="00947110"/>
    <w:rsid w:val="009471DB"/>
    <w:rsid w:val="009474B0"/>
    <w:rsid w:val="009478A1"/>
    <w:rsid w:val="00952624"/>
    <w:rsid w:val="00953595"/>
    <w:rsid w:val="009536A3"/>
    <w:rsid w:val="009565F8"/>
    <w:rsid w:val="00956F21"/>
    <w:rsid w:val="0095732C"/>
    <w:rsid w:val="009576AE"/>
    <w:rsid w:val="0096019F"/>
    <w:rsid w:val="00960807"/>
    <w:rsid w:val="00960B83"/>
    <w:rsid w:val="00962B9B"/>
    <w:rsid w:val="009640A5"/>
    <w:rsid w:val="009655BA"/>
    <w:rsid w:val="009664D3"/>
    <w:rsid w:val="00967165"/>
    <w:rsid w:val="009674B0"/>
    <w:rsid w:val="00967DA7"/>
    <w:rsid w:val="009708D3"/>
    <w:rsid w:val="009708EB"/>
    <w:rsid w:val="009731B2"/>
    <w:rsid w:val="00974C2A"/>
    <w:rsid w:val="0097560E"/>
    <w:rsid w:val="009768A1"/>
    <w:rsid w:val="00981D81"/>
    <w:rsid w:val="00983150"/>
    <w:rsid w:val="00983174"/>
    <w:rsid w:val="009843DA"/>
    <w:rsid w:val="009854AA"/>
    <w:rsid w:val="00985CD9"/>
    <w:rsid w:val="00990B2E"/>
    <w:rsid w:val="0099272E"/>
    <w:rsid w:val="00996418"/>
    <w:rsid w:val="0099734D"/>
    <w:rsid w:val="009A14BC"/>
    <w:rsid w:val="009A2177"/>
    <w:rsid w:val="009A292A"/>
    <w:rsid w:val="009A37F5"/>
    <w:rsid w:val="009A4A7A"/>
    <w:rsid w:val="009A4C92"/>
    <w:rsid w:val="009A4EC6"/>
    <w:rsid w:val="009A5808"/>
    <w:rsid w:val="009A5BF8"/>
    <w:rsid w:val="009A6DE5"/>
    <w:rsid w:val="009B18A2"/>
    <w:rsid w:val="009B1DB6"/>
    <w:rsid w:val="009B20DC"/>
    <w:rsid w:val="009B67E2"/>
    <w:rsid w:val="009B7298"/>
    <w:rsid w:val="009B771B"/>
    <w:rsid w:val="009C27C8"/>
    <w:rsid w:val="009C54E0"/>
    <w:rsid w:val="009D1CC2"/>
    <w:rsid w:val="009D3694"/>
    <w:rsid w:val="009D483E"/>
    <w:rsid w:val="009D6AB2"/>
    <w:rsid w:val="009D770C"/>
    <w:rsid w:val="009E118F"/>
    <w:rsid w:val="009E12C9"/>
    <w:rsid w:val="009E15D1"/>
    <w:rsid w:val="009E7674"/>
    <w:rsid w:val="009E79CB"/>
    <w:rsid w:val="009F2C54"/>
    <w:rsid w:val="009F30C2"/>
    <w:rsid w:val="009F38EF"/>
    <w:rsid w:val="009F65D0"/>
    <w:rsid w:val="009F7718"/>
    <w:rsid w:val="009F7739"/>
    <w:rsid w:val="009F7ACC"/>
    <w:rsid w:val="00A01E32"/>
    <w:rsid w:val="00A0236C"/>
    <w:rsid w:val="00A02B6B"/>
    <w:rsid w:val="00A044A1"/>
    <w:rsid w:val="00A051FB"/>
    <w:rsid w:val="00A05B95"/>
    <w:rsid w:val="00A10802"/>
    <w:rsid w:val="00A10F94"/>
    <w:rsid w:val="00A1108F"/>
    <w:rsid w:val="00A115C1"/>
    <w:rsid w:val="00A140CB"/>
    <w:rsid w:val="00A143A3"/>
    <w:rsid w:val="00A16DA1"/>
    <w:rsid w:val="00A174A5"/>
    <w:rsid w:val="00A175AB"/>
    <w:rsid w:val="00A17E49"/>
    <w:rsid w:val="00A215E6"/>
    <w:rsid w:val="00A21727"/>
    <w:rsid w:val="00A21845"/>
    <w:rsid w:val="00A22781"/>
    <w:rsid w:val="00A23EC3"/>
    <w:rsid w:val="00A24DC1"/>
    <w:rsid w:val="00A25BB2"/>
    <w:rsid w:val="00A26923"/>
    <w:rsid w:val="00A27C18"/>
    <w:rsid w:val="00A30126"/>
    <w:rsid w:val="00A328EC"/>
    <w:rsid w:val="00A33FD0"/>
    <w:rsid w:val="00A36C76"/>
    <w:rsid w:val="00A36CC8"/>
    <w:rsid w:val="00A403D3"/>
    <w:rsid w:val="00A405CB"/>
    <w:rsid w:val="00A43981"/>
    <w:rsid w:val="00A45781"/>
    <w:rsid w:val="00A45C3F"/>
    <w:rsid w:val="00A45D6E"/>
    <w:rsid w:val="00A4769B"/>
    <w:rsid w:val="00A5013D"/>
    <w:rsid w:val="00A52699"/>
    <w:rsid w:val="00A52FB3"/>
    <w:rsid w:val="00A53BBB"/>
    <w:rsid w:val="00A53EF6"/>
    <w:rsid w:val="00A54CE6"/>
    <w:rsid w:val="00A5557F"/>
    <w:rsid w:val="00A561C9"/>
    <w:rsid w:val="00A572E2"/>
    <w:rsid w:val="00A60FBB"/>
    <w:rsid w:val="00A61058"/>
    <w:rsid w:val="00A62D41"/>
    <w:rsid w:val="00A63512"/>
    <w:rsid w:val="00A64B69"/>
    <w:rsid w:val="00A72CE0"/>
    <w:rsid w:val="00A73929"/>
    <w:rsid w:val="00A74C44"/>
    <w:rsid w:val="00A770AF"/>
    <w:rsid w:val="00A8038B"/>
    <w:rsid w:val="00A8045C"/>
    <w:rsid w:val="00A812F1"/>
    <w:rsid w:val="00A81BA8"/>
    <w:rsid w:val="00A82E94"/>
    <w:rsid w:val="00A835E7"/>
    <w:rsid w:val="00A867ED"/>
    <w:rsid w:val="00A9041C"/>
    <w:rsid w:val="00A92258"/>
    <w:rsid w:val="00A925EA"/>
    <w:rsid w:val="00A943E9"/>
    <w:rsid w:val="00A95312"/>
    <w:rsid w:val="00A9589E"/>
    <w:rsid w:val="00A96ABD"/>
    <w:rsid w:val="00A97F8C"/>
    <w:rsid w:val="00AA12C7"/>
    <w:rsid w:val="00AA13AC"/>
    <w:rsid w:val="00AA21C4"/>
    <w:rsid w:val="00AA4970"/>
    <w:rsid w:val="00AA4C23"/>
    <w:rsid w:val="00AA51A9"/>
    <w:rsid w:val="00AA5A4E"/>
    <w:rsid w:val="00AB167D"/>
    <w:rsid w:val="00AB4E13"/>
    <w:rsid w:val="00AB735A"/>
    <w:rsid w:val="00AC0DA3"/>
    <w:rsid w:val="00AC1CA9"/>
    <w:rsid w:val="00AC1E9B"/>
    <w:rsid w:val="00AC326A"/>
    <w:rsid w:val="00AC4102"/>
    <w:rsid w:val="00AC5BF1"/>
    <w:rsid w:val="00AC6BB7"/>
    <w:rsid w:val="00AC75E7"/>
    <w:rsid w:val="00AD0228"/>
    <w:rsid w:val="00AD1698"/>
    <w:rsid w:val="00AE0461"/>
    <w:rsid w:val="00AE05F1"/>
    <w:rsid w:val="00AE1F09"/>
    <w:rsid w:val="00AE5C9D"/>
    <w:rsid w:val="00AE6FE4"/>
    <w:rsid w:val="00AE70C8"/>
    <w:rsid w:val="00AF0916"/>
    <w:rsid w:val="00AF1125"/>
    <w:rsid w:val="00AF2066"/>
    <w:rsid w:val="00AF2DEA"/>
    <w:rsid w:val="00AF3C84"/>
    <w:rsid w:val="00B0313E"/>
    <w:rsid w:val="00B037AD"/>
    <w:rsid w:val="00B03842"/>
    <w:rsid w:val="00B03D67"/>
    <w:rsid w:val="00B03DA0"/>
    <w:rsid w:val="00B05D44"/>
    <w:rsid w:val="00B06C7C"/>
    <w:rsid w:val="00B071C9"/>
    <w:rsid w:val="00B07503"/>
    <w:rsid w:val="00B078EF"/>
    <w:rsid w:val="00B107DD"/>
    <w:rsid w:val="00B109F1"/>
    <w:rsid w:val="00B119AC"/>
    <w:rsid w:val="00B129A5"/>
    <w:rsid w:val="00B13857"/>
    <w:rsid w:val="00B16E84"/>
    <w:rsid w:val="00B2077A"/>
    <w:rsid w:val="00B20909"/>
    <w:rsid w:val="00B20FA3"/>
    <w:rsid w:val="00B21F7D"/>
    <w:rsid w:val="00B22054"/>
    <w:rsid w:val="00B2276C"/>
    <w:rsid w:val="00B259EA"/>
    <w:rsid w:val="00B27E96"/>
    <w:rsid w:val="00B27F50"/>
    <w:rsid w:val="00B30EE7"/>
    <w:rsid w:val="00B32128"/>
    <w:rsid w:val="00B338A0"/>
    <w:rsid w:val="00B33B42"/>
    <w:rsid w:val="00B33B79"/>
    <w:rsid w:val="00B34A8E"/>
    <w:rsid w:val="00B36480"/>
    <w:rsid w:val="00B369BA"/>
    <w:rsid w:val="00B41CD5"/>
    <w:rsid w:val="00B42A89"/>
    <w:rsid w:val="00B44825"/>
    <w:rsid w:val="00B44C63"/>
    <w:rsid w:val="00B4502C"/>
    <w:rsid w:val="00B45C4B"/>
    <w:rsid w:val="00B46625"/>
    <w:rsid w:val="00B46AAA"/>
    <w:rsid w:val="00B46D04"/>
    <w:rsid w:val="00B46D3B"/>
    <w:rsid w:val="00B473DB"/>
    <w:rsid w:val="00B5115B"/>
    <w:rsid w:val="00B515B4"/>
    <w:rsid w:val="00B52475"/>
    <w:rsid w:val="00B537A9"/>
    <w:rsid w:val="00B572B4"/>
    <w:rsid w:val="00B6058F"/>
    <w:rsid w:val="00B63B9E"/>
    <w:rsid w:val="00B63DFB"/>
    <w:rsid w:val="00B65ADD"/>
    <w:rsid w:val="00B66487"/>
    <w:rsid w:val="00B67665"/>
    <w:rsid w:val="00B71048"/>
    <w:rsid w:val="00B732D5"/>
    <w:rsid w:val="00B733BA"/>
    <w:rsid w:val="00B75E2D"/>
    <w:rsid w:val="00B76E82"/>
    <w:rsid w:val="00B802EF"/>
    <w:rsid w:val="00B80C5F"/>
    <w:rsid w:val="00B8356B"/>
    <w:rsid w:val="00B840E0"/>
    <w:rsid w:val="00B84239"/>
    <w:rsid w:val="00B84F06"/>
    <w:rsid w:val="00B85838"/>
    <w:rsid w:val="00B860BC"/>
    <w:rsid w:val="00B906E7"/>
    <w:rsid w:val="00B90F91"/>
    <w:rsid w:val="00B93C3C"/>
    <w:rsid w:val="00B951AB"/>
    <w:rsid w:val="00B955F3"/>
    <w:rsid w:val="00B96174"/>
    <w:rsid w:val="00BA13D3"/>
    <w:rsid w:val="00BA291D"/>
    <w:rsid w:val="00BA2C1A"/>
    <w:rsid w:val="00BA49C9"/>
    <w:rsid w:val="00BA5B52"/>
    <w:rsid w:val="00BA6E8D"/>
    <w:rsid w:val="00BA75B6"/>
    <w:rsid w:val="00BB13CE"/>
    <w:rsid w:val="00BB1B19"/>
    <w:rsid w:val="00BB22E7"/>
    <w:rsid w:val="00BB292E"/>
    <w:rsid w:val="00BB2955"/>
    <w:rsid w:val="00BB2D9B"/>
    <w:rsid w:val="00BB3371"/>
    <w:rsid w:val="00BB5A37"/>
    <w:rsid w:val="00BC0273"/>
    <w:rsid w:val="00BC1261"/>
    <w:rsid w:val="00BC61E4"/>
    <w:rsid w:val="00BC68BF"/>
    <w:rsid w:val="00BC728E"/>
    <w:rsid w:val="00BC7D6E"/>
    <w:rsid w:val="00BC7DFB"/>
    <w:rsid w:val="00BD228A"/>
    <w:rsid w:val="00BD2E65"/>
    <w:rsid w:val="00BD52EC"/>
    <w:rsid w:val="00BD61A8"/>
    <w:rsid w:val="00BD671B"/>
    <w:rsid w:val="00BD730E"/>
    <w:rsid w:val="00BD771F"/>
    <w:rsid w:val="00BE0829"/>
    <w:rsid w:val="00BE3322"/>
    <w:rsid w:val="00BE345B"/>
    <w:rsid w:val="00BE36B2"/>
    <w:rsid w:val="00BE3E74"/>
    <w:rsid w:val="00BE5940"/>
    <w:rsid w:val="00BF0AD1"/>
    <w:rsid w:val="00BF134D"/>
    <w:rsid w:val="00BF23FD"/>
    <w:rsid w:val="00BF46CB"/>
    <w:rsid w:val="00BF691C"/>
    <w:rsid w:val="00BF7079"/>
    <w:rsid w:val="00BF7F27"/>
    <w:rsid w:val="00C00E7F"/>
    <w:rsid w:val="00C02C4D"/>
    <w:rsid w:val="00C0472B"/>
    <w:rsid w:val="00C078EB"/>
    <w:rsid w:val="00C1031E"/>
    <w:rsid w:val="00C10FB5"/>
    <w:rsid w:val="00C17099"/>
    <w:rsid w:val="00C21A19"/>
    <w:rsid w:val="00C22584"/>
    <w:rsid w:val="00C23B43"/>
    <w:rsid w:val="00C242FE"/>
    <w:rsid w:val="00C24961"/>
    <w:rsid w:val="00C270B6"/>
    <w:rsid w:val="00C27437"/>
    <w:rsid w:val="00C307E4"/>
    <w:rsid w:val="00C321CE"/>
    <w:rsid w:val="00C328A0"/>
    <w:rsid w:val="00C334B3"/>
    <w:rsid w:val="00C34A0F"/>
    <w:rsid w:val="00C3657C"/>
    <w:rsid w:val="00C3661D"/>
    <w:rsid w:val="00C37464"/>
    <w:rsid w:val="00C409E2"/>
    <w:rsid w:val="00C41F6B"/>
    <w:rsid w:val="00C420C8"/>
    <w:rsid w:val="00C42598"/>
    <w:rsid w:val="00C44A86"/>
    <w:rsid w:val="00C47386"/>
    <w:rsid w:val="00C474AE"/>
    <w:rsid w:val="00C50E5E"/>
    <w:rsid w:val="00C51A06"/>
    <w:rsid w:val="00C54375"/>
    <w:rsid w:val="00C64D2F"/>
    <w:rsid w:val="00C710CC"/>
    <w:rsid w:val="00C72F1A"/>
    <w:rsid w:val="00C73458"/>
    <w:rsid w:val="00C73B55"/>
    <w:rsid w:val="00C74A2D"/>
    <w:rsid w:val="00C756FE"/>
    <w:rsid w:val="00C76592"/>
    <w:rsid w:val="00C76638"/>
    <w:rsid w:val="00C76A55"/>
    <w:rsid w:val="00C8662A"/>
    <w:rsid w:val="00C87848"/>
    <w:rsid w:val="00C879CD"/>
    <w:rsid w:val="00C90BF1"/>
    <w:rsid w:val="00C93B56"/>
    <w:rsid w:val="00C96F36"/>
    <w:rsid w:val="00C97F1A"/>
    <w:rsid w:val="00CA2544"/>
    <w:rsid w:val="00CA2D90"/>
    <w:rsid w:val="00CA406E"/>
    <w:rsid w:val="00CA419A"/>
    <w:rsid w:val="00CA62E0"/>
    <w:rsid w:val="00CA6787"/>
    <w:rsid w:val="00CA7693"/>
    <w:rsid w:val="00CA7836"/>
    <w:rsid w:val="00CB0506"/>
    <w:rsid w:val="00CB0B20"/>
    <w:rsid w:val="00CB17A3"/>
    <w:rsid w:val="00CB4100"/>
    <w:rsid w:val="00CB68A2"/>
    <w:rsid w:val="00CB76E1"/>
    <w:rsid w:val="00CC0CA5"/>
    <w:rsid w:val="00CC1511"/>
    <w:rsid w:val="00CC1790"/>
    <w:rsid w:val="00CC2038"/>
    <w:rsid w:val="00CC3284"/>
    <w:rsid w:val="00CC34D9"/>
    <w:rsid w:val="00CC399A"/>
    <w:rsid w:val="00CC3CDC"/>
    <w:rsid w:val="00CC4BB1"/>
    <w:rsid w:val="00CC55EE"/>
    <w:rsid w:val="00CD1DA1"/>
    <w:rsid w:val="00CD2601"/>
    <w:rsid w:val="00CD266F"/>
    <w:rsid w:val="00CD2F20"/>
    <w:rsid w:val="00CD43A5"/>
    <w:rsid w:val="00CD6C33"/>
    <w:rsid w:val="00CD77EC"/>
    <w:rsid w:val="00CD79B7"/>
    <w:rsid w:val="00CE092D"/>
    <w:rsid w:val="00CE1A3D"/>
    <w:rsid w:val="00CE59CB"/>
    <w:rsid w:val="00CE66D1"/>
    <w:rsid w:val="00CE68D5"/>
    <w:rsid w:val="00CE731F"/>
    <w:rsid w:val="00CE7E02"/>
    <w:rsid w:val="00CF36F1"/>
    <w:rsid w:val="00CF3D5A"/>
    <w:rsid w:val="00CF5DD5"/>
    <w:rsid w:val="00CF62F3"/>
    <w:rsid w:val="00CF63B4"/>
    <w:rsid w:val="00D02D51"/>
    <w:rsid w:val="00D032EA"/>
    <w:rsid w:val="00D04308"/>
    <w:rsid w:val="00D0550D"/>
    <w:rsid w:val="00D05760"/>
    <w:rsid w:val="00D06807"/>
    <w:rsid w:val="00D07B9A"/>
    <w:rsid w:val="00D07E78"/>
    <w:rsid w:val="00D11BBF"/>
    <w:rsid w:val="00D12897"/>
    <w:rsid w:val="00D135FB"/>
    <w:rsid w:val="00D136DF"/>
    <w:rsid w:val="00D13DEC"/>
    <w:rsid w:val="00D1455F"/>
    <w:rsid w:val="00D14A3B"/>
    <w:rsid w:val="00D14ADA"/>
    <w:rsid w:val="00D16777"/>
    <w:rsid w:val="00D17804"/>
    <w:rsid w:val="00D17DA6"/>
    <w:rsid w:val="00D22DAD"/>
    <w:rsid w:val="00D22E9A"/>
    <w:rsid w:val="00D25E6E"/>
    <w:rsid w:val="00D31B1A"/>
    <w:rsid w:val="00D3239D"/>
    <w:rsid w:val="00D33B1B"/>
    <w:rsid w:val="00D3440B"/>
    <w:rsid w:val="00D3764F"/>
    <w:rsid w:val="00D404F0"/>
    <w:rsid w:val="00D41029"/>
    <w:rsid w:val="00D44AD2"/>
    <w:rsid w:val="00D477D5"/>
    <w:rsid w:val="00D50FBE"/>
    <w:rsid w:val="00D52657"/>
    <w:rsid w:val="00D52D94"/>
    <w:rsid w:val="00D52E7C"/>
    <w:rsid w:val="00D52F63"/>
    <w:rsid w:val="00D54170"/>
    <w:rsid w:val="00D54D84"/>
    <w:rsid w:val="00D54E5E"/>
    <w:rsid w:val="00D5513E"/>
    <w:rsid w:val="00D5612A"/>
    <w:rsid w:val="00D6130C"/>
    <w:rsid w:val="00D6162B"/>
    <w:rsid w:val="00D62275"/>
    <w:rsid w:val="00D65137"/>
    <w:rsid w:val="00D664A9"/>
    <w:rsid w:val="00D67443"/>
    <w:rsid w:val="00D723CC"/>
    <w:rsid w:val="00D72B54"/>
    <w:rsid w:val="00D733BA"/>
    <w:rsid w:val="00D7608C"/>
    <w:rsid w:val="00D766AF"/>
    <w:rsid w:val="00D8026C"/>
    <w:rsid w:val="00D81B8B"/>
    <w:rsid w:val="00D8397C"/>
    <w:rsid w:val="00D83D3A"/>
    <w:rsid w:val="00D84B0A"/>
    <w:rsid w:val="00D85014"/>
    <w:rsid w:val="00D90D86"/>
    <w:rsid w:val="00D9264A"/>
    <w:rsid w:val="00D9286E"/>
    <w:rsid w:val="00D93F5B"/>
    <w:rsid w:val="00D96292"/>
    <w:rsid w:val="00D9669F"/>
    <w:rsid w:val="00D97A74"/>
    <w:rsid w:val="00DA1A47"/>
    <w:rsid w:val="00DA44AB"/>
    <w:rsid w:val="00DA44AD"/>
    <w:rsid w:val="00DA4CEE"/>
    <w:rsid w:val="00DA7255"/>
    <w:rsid w:val="00DA79F3"/>
    <w:rsid w:val="00DB08A2"/>
    <w:rsid w:val="00DB1E0E"/>
    <w:rsid w:val="00DB34AC"/>
    <w:rsid w:val="00DC252A"/>
    <w:rsid w:val="00DC46E0"/>
    <w:rsid w:val="00DC4753"/>
    <w:rsid w:val="00DC4A01"/>
    <w:rsid w:val="00DC67E1"/>
    <w:rsid w:val="00DD22D0"/>
    <w:rsid w:val="00DD231A"/>
    <w:rsid w:val="00DD3ADE"/>
    <w:rsid w:val="00DE0018"/>
    <w:rsid w:val="00DE1068"/>
    <w:rsid w:val="00DE116C"/>
    <w:rsid w:val="00DE29E5"/>
    <w:rsid w:val="00DE2DCE"/>
    <w:rsid w:val="00DE379B"/>
    <w:rsid w:val="00DE3E00"/>
    <w:rsid w:val="00DE540A"/>
    <w:rsid w:val="00DE6A2C"/>
    <w:rsid w:val="00DF04F0"/>
    <w:rsid w:val="00DF0946"/>
    <w:rsid w:val="00DF1C4C"/>
    <w:rsid w:val="00DF2322"/>
    <w:rsid w:val="00DF3384"/>
    <w:rsid w:val="00DF3BBE"/>
    <w:rsid w:val="00DF461D"/>
    <w:rsid w:val="00DF5503"/>
    <w:rsid w:val="00E01378"/>
    <w:rsid w:val="00E020F5"/>
    <w:rsid w:val="00E02533"/>
    <w:rsid w:val="00E02C35"/>
    <w:rsid w:val="00E033C0"/>
    <w:rsid w:val="00E0492A"/>
    <w:rsid w:val="00E049BE"/>
    <w:rsid w:val="00E057D1"/>
    <w:rsid w:val="00E05D9E"/>
    <w:rsid w:val="00E05E02"/>
    <w:rsid w:val="00E06DEF"/>
    <w:rsid w:val="00E1159B"/>
    <w:rsid w:val="00E11AFF"/>
    <w:rsid w:val="00E11D92"/>
    <w:rsid w:val="00E12830"/>
    <w:rsid w:val="00E16B1A"/>
    <w:rsid w:val="00E16E5E"/>
    <w:rsid w:val="00E17CD7"/>
    <w:rsid w:val="00E20D59"/>
    <w:rsid w:val="00E21CD6"/>
    <w:rsid w:val="00E23568"/>
    <w:rsid w:val="00E2544B"/>
    <w:rsid w:val="00E2552D"/>
    <w:rsid w:val="00E313CD"/>
    <w:rsid w:val="00E33753"/>
    <w:rsid w:val="00E33755"/>
    <w:rsid w:val="00E3411F"/>
    <w:rsid w:val="00E35F62"/>
    <w:rsid w:val="00E36878"/>
    <w:rsid w:val="00E36966"/>
    <w:rsid w:val="00E36BBA"/>
    <w:rsid w:val="00E46045"/>
    <w:rsid w:val="00E46DE8"/>
    <w:rsid w:val="00E53B05"/>
    <w:rsid w:val="00E53D09"/>
    <w:rsid w:val="00E55737"/>
    <w:rsid w:val="00E564E1"/>
    <w:rsid w:val="00E56847"/>
    <w:rsid w:val="00E56CFB"/>
    <w:rsid w:val="00E60383"/>
    <w:rsid w:val="00E61469"/>
    <w:rsid w:val="00E61AA0"/>
    <w:rsid w:val="00E64C1E"/>
    <w:rsid w:val="00E67CA8"/>
    <w:rsid w:val="00E70A6C"/>
    <w:rsid w:val="00E71140"/>
    <w:rsid w:val="00E74ECC"/>
    <w:rsid w:val="00E76FAE"/>
    <w:rsid w:val="00E8395B"/>
    <w:rsid w:val="00E87DD4"/>
    <w:rsid w:val="00E93818"/>
    <w:rsid w:val="00E93A0E"/>
    <w:rsid w:val="00E95A6C"/>
    <w:rsid w:val="00E96EA2"/>
    <w:rsid w:val="00EA06F5"/>
    <w:rsid w:val="00EA08FC"/>
    <w:rsid w:val="00EA1A76"/>
    <w:rsid w:val="00EA28E8"/>
    <w:rsid w:val="00EB04DF"/>
    <w:rsid w:val="00EB294E"/>
    <w:rsid w:val="00EB3528"/>
    <w:rsid w:val="00EB5BA4"/>
    <w:rsid w:val="00EB6CB7"/>
    <w:rsid w:val="00EC0BE8"/>
    <w:rsid w:val="00EC147C"/>
    <w:rsid w:val="00EC18BF"/>
    <w:rsid w:val="00EC2995"/>
    <w:rsid w:val="00EC2C47"/>
    <w:rsid w:val="00EC3F63"/>
    <w:rsid w:val="00EC51FE"/>
    <w:rsid w:val="00EC6B59"/>
    <w:rsid w:val="00ED1484"/>
    <w:rsid w:val="00ED3852"/>
    <w:rsid w:val="00ED3BE1"/>
    <w:rsid w:val="00ED4928"/>
    <w:rsid w:val="00ED4996"/>
    <w:rsid w:val="00ED4E55"/>
    <w:rsid w:val="00ED6451"/>
    <w:rsid w:val="00ED762E"/>
    <w:rsid w:val="00EE190E"/>
    <w:rsid w:val="00EE1EA8"/>
    <w:rsid w:val="00EE3041"/>
    <w:rsid w:val="00EE33CB"/>
    <w:rsid w:val="00EE3929"/>
    <w:rsid w:val="00EE60A4"/>
    <w:rsid w:val="00EE70FE"/>
    <w:rsid w:val="00EE759B"/>
    <w:rsid w:val="00EF2E4D"/>
    <w:rsid w:val="00EF54CA"/>
    <w:rsid w:val="00F00694"/>
    <w:rsid w:val="00F00DD8"/>
    <w:rsid w:val="00F026F5"/>
    <w:rsid w:val="00F03C96"/>
    <w:rsid w:val="00F04448"/>
    <w:rsid w:val="00F046A8"/>
    <w:rsid w:val="00F05360"/>
    <w:rsid w:val="00F057DE"/>
    <w:rsid w:val="00F10BE8"/>
    <w:rsid w:val="00F1211A"/>
    <w:rsid w:val="00F12B8E"/>
    <w:rsid w:val="00F1720E"/>
    <w:rsid w:val="00F20029"/>
    <w:rsid w:val="00F212FA"/>
    <w:rsid w:val="00F22D2D"/>
    <w:rsid w:val="00F23E81"/>
    <w:rsid w:val="00F2451B"/>
    <w:rsid w:val="00F27795"/>
    <w:rsid w:val="00F27C7D"/>
    <w:rsid w:val="00F3237C"/>
    <w:rsid w:val="00F3279F"/>
    <w:rsid w:val="00F3340C"/>
    <w:rsid w:val="00F34A3E"/>
    <w:rsid w:val="00F37A69"/>
    <w:rsid w:val="00F40ECE"/>
    <w:rsid w:val="00F42AFB"/>
    <w:rsid w:val="00F42C88"/>
    <w:rsid w:val="00F42E20"/>
    <w:rsid w:val="00F45EDC"/>
    <w:rsid w:val="00F472D3"/>
    <w:rsid w:val="00F4751B"/>
    <w:rsid w:val="00F548C8"/>
    <w:rsid w:val="00F55E9B"/>
    <w:rsid w:val="00F56D35"/>
    <w:rsid w:val="00F57C76"/>
    <w:rsid w:val="00F61D5F"/>
    <w:rsid w:val="00F61FAF"/>
    <w:rsid w:val="00F62CC9"/>
    <w:rsid w:val="00F63F58"/>
    <w:rsid w:val="00F649F5"/>
    <w:rsid w:val="00F702AC"/>
    <w:rsid w:val="00F71353"/>
    <w:rsid w:val="00F7136D"/>
    <w:rsid w:val="00F7242B"/>
    <w:rsid w:val="00F75A75"/>
    <w:rsid w:val="00F767E6"/>
    <w:rsid w:val="00F77D69"/>
    <w:rsid w:val="00F84336"/>
    <w:rsid w:val="00F843E3"/>
    <w:rsid w:val="00F84A6F"/>
    <w:rsid w:val="00F907E3"/>
    <w:rsid w:val="00F92A96"/>
    <w:rsid w:val="00F932AB"/>
    <w:rsid w:val="00F9373C"/>
    <w:rsid w:val="00F942CE"/>
    <w:rsid w:val="00F95155"/>
    <w:rsid w:val="00F97567"/>
    <w:rsid w:val="00F97B62"/>
    <w:rsid w:val="00FA352C"/>
    <w:rsid w:val="00FA3F4A"/>
    <w:rsid w:val="00FA46C4"/>
    <w:rsid w:val="00FA6A23"/>
    <w:rsid w:val="00FB0966"/>
    <w:rsid w:val="00FB19E1"/>
    <w:rsid w:val="00FB24BF"/>
    <w:rsid w:val="00FB25DD"/>
    <w:rsid w:val="00FB2CCD"/>
    <w:rsid w:val="00FB333C"/>
    <w:rsid w:val="00FB4118"/>
    <w:rsid w:val="00FB6111"/>
    <w:rsid w:val="00FB737B"/>
    <w:rsid w:val="00FB7CD7"/>
    <w:rsid w:val="00FC1937"/>
    <w:rsid w:val="00FC37CD"/>
    <w:rsid w:val="00FC591B"/>
    <w:rsid w:val="00FC7A62"/>
    <w:rsid w:val="00FC7BF0"/>
    <w:rsid w:val="00FC7C61"/>
    <w:rsid w:val="00FC7DF6"/>
    <w:rsid w:val="00FC7E3B"/>
    <w:rsid w:val="00FD0E32"/>
    <w:rsid w:val="00FD1205"/>
    <w:rsid w:val="00FE057F"/>
    <w:rsid w:val="00FE10AA"/>
    <w:rsid w:val="00FE23E9"/>
    <w:rsid w:val="00FE4300"/>
    <w:rsid w:val="00FE4F12"/>
    <w:rsid w:val="00FE7069"/>
    <w:rsid w:val="00FF267C"/>
    <w:rsid w:val="00FF3F83"/>
    <w:rsid w:val="00FF40C3"/>
    <w:rsid w:val="00FF45FB"/>
    <w:rsid w:val="00FF5552"/>
    <w:rsid w:val="00FF5CB6"/>
    <w:rsid w:val="00FF6AA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GB"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qFormat="1"/>
    <w:lsdException w:name="footnote reference" w:uiPriority="0"/>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434A"/>
    <w:pPr>
      <w:spacing w:before="60" w:after="180"/>
    </w:pPr>
    <w:rPr>
      <w:rFonts w:ascii="Times New Roman" w:eastAsia="Times New Roman" w:hAnsi="Times New Roman"/>
      <w:szCs w:val="24"/>
      <w:lang w:val="en-US"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C97F1A"/>
    <w:pPr>
      <w:keepNext/>
      <w:numPr>
        <w:numId w:val="1"/>
      </w:numPr>
      <w:spacing w:before="240" w:after="60"/>
      <w:outlineLvl w:val="0"/>
    </w:pPr>
    <w:rPr>
      <w:rFonts w:ascii="Times New Roman Bold" w:eastAsia="宋体" w:hAnsi="Times New Roman Bold"/>
      <w:b/>
      <w:bCs/>
      <w:kern w:val="32"/>
      <w:sz w:val="28"/>
      <w:szCs w:val="32"/>
    </w:rPr>
  </w:style>
  <w:style w:type="paragraph" w:styleId="20">
    <w:name w:val="heading 2"/>
    <w:aliases w:val="Head2A,2,H2,UNDERRUBRIK 1-2,DO NOT USE_h2,h2,h21,Heading 2 Char,H2 Char,h2 Char"/>
    <w:basedOn w:val="a"/>
    <w:next w:val="a0"/>
    <w:link w:val="2Char"/>
    <w:qFormat/>
    <w:rsid w:val="00C97F1A"/>
    <w:pPr>
      <w:keepNext/>
      <w:numPr>
        <w:ilvl w:val="1"/>
        <w:numId w:val="1"/>
      </w:numPr>
      <w:spacing w:before="240" w:after="60"/>
      <w:outlineLvl w:val="1"/>
    </w:pPr>
    <w:rPr>
      <w:rFonts w:eastAsia="Arial"/>
      <w:b/>
      <w:bCs/>
      <w:iCs/>
      <w:sz w:val="24"/>
      <w:szCs w:val="28"/>
    </w:rPr>
  </w:style>
  <w:style w:type="paragraph" w:styleId="3">
    <w:name w:val="heading 3"/>
    <w:aliases w:val="H3"/>
    <w:basedOn w:val="a"/>
    <w:next w:val="a"/>
    <w:link w:val="3Char"/>
    <w:qFormat/>
    <w:rsid w:val="00C97F1A"/>
    <w:pPr>
      <w:keepNext/>
      <w:numPr>
        <w:ilvl w:val="2"/>
        <w:numId w:val="1"/>
      </w:numPr>
      <w:spacing w:before="240" w:after="60"/>
      <w:ind w:left="567" w:hanging="567"/>
      <w:outlineLvl w:val="2"/>
    </w:pPr>
    <w:rPr>
      <w:rFonts w:eastAsia="Arial"/>
      <w:b/>
      <w:bCs/>
      <w:sz w:val="21"/>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rsid w:val="0066445A"/>
    <w:pPr>
      <w:keepNext/>
      <w:numPr>
        <w:ilvl w:val="3"/>
        <w:numId w:val="1"/>
      </w:numPr>
      <w:spacing w:before="240" w:after="60"/>
      <w:ind w:left="1304"/>
      <w:outlineLvl w:val="3"/>
    </w:pPr>
    <w:rPr>
      <w:rFonts w:eastAsia="MS Mincho"/>
      <w:b/>
      <w:bCs/>
      <w:sz w:val="28"/>
      <w:szCs w:val="28"/>
    </w:rPr>
  </w:style>
  <w:style w:type="paragraph" w:styleId="5">
    <w:name w:val="heading 5"/>
    <w:basedOn w:val="a"/>
    <w:next w:val="a"/>
    <w:link w:val="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C97F1A"/>
    <w:rPr>
      <w:rFonts w:ascii="Times New Roman Bold" w:hAnsi="Times New Roman Bold"/>
      <w:b/>
      <w:bCs/>
      <w:kern w:val="32"/>
      <w:sz w:val="28"/>
      <w:szCs w:val="32"/>
      <w:lang w:val="en-US" w:eastAsia="en-US"/>
    </w:rPr>
  </w:style>
  <w:style w:type="character" w:customStyle="1" w:styleId="2Char">
    <w:name w:val="标题 2 Char"/>
    <w:aliases w:val="Head2A Char,2 Char,H2 Char1,UNDERRUBRIK 1-2 Char,DO NOT USE_h2 Char,h2 Char1,h21 Char,Heading 2 Char Char,H2 Char Char,h2 Char Char"/>
    <w:link w:val="20"/>
    <w:rsid w:val="00C97F1A"/>
    <w:rPr>
      <w:rFonts w:ascii="Times New Roman" w:eastAsia="Arial" w:hAnsi="Times New Roman"/>
      <w:b/>
      <w:bCs/>
      <w:iCs/>
      <w:sz w:val="24"/>
      <w:szCs w:val="28"/>
      <w:lang w:val="en-US" w:eastAsia="en-US"/>
    </w:rPr>
  </w:style>
  <w:style w:type="character" w:customStyle="1" w:styleId="3Char">
    <w:name w:val="标题 3 Char"/>
    <w:aliases w:val="H3 Char"/>
    <w:link w:val="3"/>
    <w:rsid w:val="00C97F1A"/>
    <w:rPr>
      <w:rFonts w:ascii="Times New Roman" w:eastAsia="Arial" w:hAnsi="Times New Roman"/>
      <w:b/>
      <w:bCs/>
      <w:sz w:val="21"/>
      <w:szCs w:val="26"/>
      <w:lang w:val="en-US"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66445A"/>
    <w:rPr>
      <w:rFonts w:ascii="Times New Roman" w:eastAsia="MS Mincho" w:hAnsi="Times New Roman"/>
      <w:b/>
      <w:bCs/>
      <w:sz w:val="28"/>
      <w:szCs w:val="28"/>
      <w:lang w:val="en-US" w:eastAsia="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C334B3"/>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C334B3"/>
    <w:rPr>
      <w:rFonts w:ascii="Times New Roman" w:eastAsia="MS Mincho" w:hAnsi="Times New Roman" w:cs="Times New Roman"/>
      <w:kern w:val="0"/>
      <w:sz w:val="20"/>
      <w:szCs w:val="24"/>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C334B3"/>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C334B3"/>
    <w:rPr>
      <w:rFonts w:ascii="Arial" w:eastAsia="MS Mincho" w:hAnsi="Arial" w:cs="Times New Roman"/>
      <w:b/>
      <w:kern w:val="0"/>
      <w:sz w:val="20"/>
      <w:szCs w:val="24"/>
      <w:lang w:eastAsia="en-US"/>
    </w:rPr>
  </w:style>
  <w:style w:type="paragraph" w:styleId="2">
    <w:name w:val="List 2"/>
    <w:basedOn w:val="a5"/>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a6">
    <w:name w:val="footer"/>
    <w:basedOn w:val="a"/>
    <w:link w:val="Char1"/>
    <w:uiPriority w:val="99"/>
    <w:rsid w:val="00C334B3"/>
    <w:pPr>
      <w:tabs>
        <w:tab w:val="center" w:pos="4153"/>
        <w:tab w:val="right" w:pos="8306"/>
      </w:tabs>
      <w:snapToGrid w:val="0"/>
    </w:pPr>
    <w:rPr>
      <w:sz w:val="18"/>
      <w:szCs w:val="18"/>
    </w:rPr>
  </w:style>
  <w:style w:type="character" w:customStyle="1" w:styleId="Char1">
    <w:name w:val="页脚 Char"/>
    <w:link w:val="a6"/>
    <w:uiPriority w:val="99"/>
    <w:rsid w:val="00C334B3"/>
    <w:rPr>
      <w:rFonts w:ascii="Times New Roman" w:eastAsia="Times New Roman" w:hAnsi="Times New Roman" w:cs="Times New Roman"/>
      <w:kern w:val="0"/>
      <w:sz w:val="18"/>
      <w:szCs w:val="18"/>
      <w:lang w:eastAsia="en-US"/>
    </w:rPr>
  </w:style>
  <w:style w:type="paragraph" w:styleId="a7">
    <w:name w:val="Normal (Web)"/>
    <w:basedOn w:val="a"/>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a"/>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a"/>
    <w:next w:val="a"/>
    <w:rsid w:val="00C334B3"/>
    <w:pPr>
      <w:keepLines/>
      <w:tabs>
        <w:tab w:val="center" w:pos="4536"/>
        <w:tab w:val="right" w:pos="9072"/>
      </w:tabs>
      <w:overflowPunct w:val="0"/>
      <w:autoSpaceDE w:val="0"/>
      <w:autoSpaceDN w:val="0"/>
      <w:adjustRightInd w:val="0"/>
      <w:textAlignment w:val="baseline"/>
    </w:pPr>
    <w:rPr>
      <w:rFonts w:eastAsia="宋体"/>
      <w:noProof/>
      <w:szCs w:val="20"/>
      <w:lang w:val="en-GB" w:eastAsia="ja-JP"/>
    </w:rPr>
  </w:style>
  <w:style w:type="paragraph" w:customStyle="1" w:styleId="B1">
    <w:name w:val="B1"/>
    <w:basedOn w:val="a5"/>
    <w:link w:val="B1Char"/>
    <w:rsid w:val="00C334B3"/>
    <w:pPr>
      <w:overflowPunct w:val="0"/>
      <w:autoSpaceDE w:val="0"/>
      <w:autoSpaceDN w:val="0"/>
      <w:adjustRightInd w:val="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a5">
    <w:name w:val="List"/>
    <w:basedOn w:val="a"/>
    <w:uiPriority w:val="99"/>
    <w:semiHidden/>
    <w:unhideWhenUsed/>
    <w:rsid w:val="00C334B3"/>
    <w:pPr>
      <w:ind w:left="200" w:hangingChars="200" w:hanging="200"/>
      <w:contextualSpacing/>
    </w:pPr>
  </w:style>
  <w:style w:type="paragraph" w:styleId="a8">
    <w:name w:val="Balloon Text"/>
    <w:basedOn w:val="a"/>
    <w:link w:val="Char2"/>
    <w:uiPriority w:val="99"/>
    <w:semiHidden/>
    <w:unhideWhenUsed/>
    <w:rsid w:val="00C334B3"/>
    <w:rPr>
      <w:sz w:val="18"/>
      <w:szCs w:val="18"/>
    </w:rPr>
  </w:style>
  <w:style w:type="character" w:customStyle="1" w:styleId="Char2">
    <w:name w:val="批注框文本 Char"/>
    <w:link w:val="a8"/>
    <w:uiPriority w:val="99"/>
    <w:semiHidden/>
    <w:rsid w:val="00C334B3"/>
    <w:rPr>
      <w:rFonts w:ascii="Times New Roman" w:eastAsia="Times New Roman" w:hAnsi="Times New Roman" w:cs="Times New Roman"/>
      <w:kern w:val="0"/>
      <w:sz w:val="18"/>
      <w:szCs w:val="18"/>
      <w:lang w:eastAsia="en-US"/>
    </w:rPr>
  </w:style>
  <w:style w:type="paragraph" w:styleId="a9">
    <w:name w:val="Document Map"/>
    <w:basedOn w:val="a"/>
    <w:link w:val="Char3"/>
    <w:uiPriority w:val="99"/>
    <w:semiHidden/>
    <w:unhideWhenUsed/>
    <w:rsid w:val="00C334B3"/>
    <w:rPr>
      <w:rFonts w:ascii="宋体" w:eastAsia="宋体"/>
      <w:sz w:val="18"/>
      <w:szCs w:val="18"/>
    </w:rPr>
  </w:style>
  <w:style w:type="character" w:customStyle="1" w:styleId="Char3">
    <w:name w:val="文档结构图 Char"/>
    <w:link w:val="a9"/>
    <w:uiPriority w:val="99"/>
    <w:semiHidden/>
    <w:rsid w:val="00C334B3"/>
    <w:rPr>
      <w:rFonts w:ascii="宋体" w:eastAsia="宋体" w:hAnsi="Times New Roman" w:cs="Times New Roman"/>
      <w:kern w:val="0"/>
      <w:sz w:val="18"/>
      <w:szCs w:val="18"/>
      <w:lang w:eastAsia="en-US"/>
    </w:rPr>
  </w:style>
  <w:style w:type="table" w:styleId="aa">
    <w:name w:val="Table Grid"/>
    <w:basedOn w:val="a2"/>
    <w:rsid w:val="006160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annotation reference"/>
    <w:uiPriority w:val="99"/>
    <w:semiHidden/>
    <w:unhideWhenUsed/>
    <w:rsid w:val="00AA12C7"/>
    <w:rPr>
      <w:sz w:val="21"/>
      <w:szCs w:val="21"/>
    </w:rPr>
  </w:style>
  <w:style w:type="paragraph" w:styleId="ac">
    <w:name w:val="annotation text"/>
    <w:basedOn w:val="a"/>
    <w:link w:val="Char4"/>
    <w:uiPriority w:val="99"/>
    <w:unhideWhenUsed/>
    <w:rsid w:val="00AA12C7"/>
  </w:style>
  <w:style w:type="character" w:customStyle="1" w:styleId="Char4">
    <w:name w:val="批注文字 Char"/>
    <w:link w:val="ac"/>
    <w:uiPriority w:val="99"/>
    <w:rsid w:val="00AA12C7"/>
    <w:rPr>
      <w:rFonts w:ascii="Times New Roman" w:eastAsia="Times New Roman" w:hAnsi="Times New Roman"/>
      <w:szCs w:val="24"/>
      <w:lang w:eastAsia="en-US"/>
    </w:rPr>
  </w:style>
  <w:style w:type="paragraph" w:styleId="ad">
    <w:name w:val="annotation subject"/>
    <w:basedOn w:val="ac"/>
    <w:next w:val="ac"/>
    <w:link w:val="Char5"/>
    <w:uiPriority w:val="99"/>
    <w:semiHidden/>
    <w:unhideWhenUsed/>
    <w:rsid w:val="00AA12C7"/>
    <w:rPr>
      <w:b/>
      <w:bCs/>
    </w:rPr>
  </w:style>
  <w:style w:type="character" w:customStyle="1" w:styleId="Char5">
    <w:name w:val="批注主题 Char"/>
    <w:link w:val="ad"/>
    <w:uiPriority w:val="99"/>
    <w:semiHidden/>
    <w:rsid w:val="00AA12C7"/>
    <w:rPr>
      <w:rFonts w:ascii="Times New Roman" w:eastAsia="Times New Roman" w:hAnsi="Times New Roman"/>
      <w:b/>
      <w:bCs/>
      <w:szCs w:val="24"/>
      <w:lang w:eastAsia="en-US"/>
    </w:rPr>
  </w:style>
  <w:style w:type="paragraph" w:styleId="ae">
    <w:name w:val="caption"/>
    <w:aliases w:val="cap,cap Char,Caption Char,Caption Char1 Char,cap Char Char1,Caption Char Char1 Char,cap Char2 Char"/>
    <w:basedOn w:val="a"/>
    <w:next w:val="a"/>
    <w:link w:val="Char6"/>
    <w:uiPriority w:val="99"/>
    <w:unhideWhenUsed/>
    <w:qFormat/>
    <w:rsid w:val="0069650D"/>
    <w:rPr>
      <w:b/>
      <w:bCs/>
      <w:sz w:val="21"/>
      <w:szCs w:val="21"/>
    </w:rPr>
  </w:style>
  <w:style w:type="paragraph" w:customStyle="1" w:styleId="Guidance">
    <w:name w:val="Guidance"/>
    <w:basedOn w:val="a"/>
    <w:link w:val="GuidanceChar"/>
    <w:rsid w:val="00C328A0"/>
    <w:pPr>
      <w:overflowPunct w:val="0"/>
      <w:autoSpaceDE w:val="0"/>
      <w:autoSpaceDN w:val="0"/>
      <w:adjustRightInd w:val="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af">
    <w:name w:val="List Paragraph"/>
    <w:basedOn w:val="a"/>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a"/>
    <w:link w:val="THChar"/>
    <w:rsid w:val="00407291"/>
    <w:pPr>
      <w:keepNext/>
      <w:keepLines/>
      <w:overflowPunct w:val="0"/>
      <w:autoSpaceDE w:val="0"/>
      <w:autoSpaceDN w:val="0"/>
      <w:adjustRightInd w:val="0"/>
      <w:jc w:val="center"/>
      <w:textAlignment w:val="baseline"/>
    </w:pPr>
    <w:rPr>
      <w:rFonts w:ascii="Arial" w:hAnsi="Arial"/>
      <w:b/>
      <w:szCs w:val="20"/>
      <w:lang w:val="en-GB" w:eastAsia="ja-JP"/>
    </w:rPr>
  </w:style>
  <w:style w:type="paragraph" w:customStyle="1" w:styleId="TAN">
    <w:name w:val="TAN"/>
    <w:basedOn w:val="a"/>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a1"/>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a"/>
    <w:next w:val="a"/>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a"/>
    <w:next w:val="a"/>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a"/>
    <w:link w:val="TALChar"/>
    <w:rsid w:val="00291E61"/>
    <w:pPr>
      <w:keepNext/>
      <w:keepLines/>
    </w:pPr>
    <w:rPr>
      <w:rFonts w:ascii="Arial" w:eastAsia="Malgun Gothic" w:hAnsi="Arial"/>
      <w:sz w:val="18"/>
      <w:szCs w:val="20"/>
      <w:lang w:val="en-GB"/>
    </w:rPr>
  </w:style>
  <w:style w:type="paragraph" w:customStyle="1" w:styleId="Tabletext">
    <w:name w:val="Table_text"/>
    <w:basedOn w:val="a"/>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a"/>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a"/>
    <w:next w:val="a"/>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a"/>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a"/>
    <w:next w:val="a"/>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a"/>
    <w:uiPriority w:val="99"/>
    <w:rsid w:val="00515918"/>
    <w:pPr>
      <w:numPr>
        <w:numId w:val="3"/>
      </w:numPr>
      <w:tabs>
        <w:tab w:val="left" w:pos="0"/>
      </w:tabs>
      <w:suppressAutoHyphens/>
      <w:autoSpaceDN w:val="0"/>
      <w:spacing w:after="60"/>
      <w:jc w:val="both"/>
    </w:pPr>
    <w:rPr>
      <w:rFonts w:eastAsia="宋体"/>
      <w:szCs w:val="20"/>
      <w:lang w:val="en-GB"/>
    </w:rPr>
  </w:style>
  <w:style w:type="paragraph" w:customStyle="1" w:styleId="Tablefin">
    <w:name w:val="Table_fin"/>
    <w:basedOn w:val="a"/>
    <w:next w:val="a"/>
    <w:rsid w:val="00515918"/>
    <w:pPr>
      <w:suppressAutoHyphens/>
      <w:autoSpaceDN w:val="0"/>
      <w:jc w:val="both"/>
    </w:pPr>
    <w:rPr>
      <w:rFonts w:eastAsia="Batang"/>
      <w:szCs w:val="20"/>
      <w:lang w:val="en-GB"/>
    </w:rPr>
  </w:style>
  <w:style w:type="numbering" w:customStyle="1" w:styleId="LFO19">
    <w:name w:val="LFO19"/>
    <w:basedOn w:val="a3"/>
    <w:rsid w:val="00515918"/>
    <w:pPr>
      <w:numPr>
        <w:numId w:val="3"/>
      </w:numPr>
    </w:pPr>
  </w:style>
  <w:style w:type="paragraph" w:styleId="21">
    <w:name w:val="Body Text Indent 2"/>
    <w:basedOn w:val="a"/>
    <w:link w:val="2Char0"/>
    <w:uiPriority w:val="99"/>
    <w:unhideWhenUsed/>
    <w:rsid w:val="00FE23E9"/>
    <w:pPr>
      <w:spacing w:after="120" w:line="480" w:lineRule="auto"/>
      <w:ind w:left="283"/>
    </w:pPr>
  </w:style>
  <w:style w:type="character" w:customStyle="1" w:styleId="2Char0">
    <w:name w:val="正文文本缩进 2 Char"/>
    <w:basedOn w:val="a1"/>
    <w:link w:val="21"/>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5Char">
    <w:name w:val="标题 5 Char"/>
    <w:basedOn w:val="a1"/>
    <w:link w:val="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har6">
    <w:name w:val="题注 Char"/>
    <w:aliases w:val="cap Char1,cap Char Char,Caption Char Char,Caption Char1 Char Char,cap Char Char1 Char,Caption Char Char1 Char Char,cap Char2 Char Char"/>
    <w:link w:val="ae"/>
    <w:uiPriority w:val="99"/>
    <w:rsid w:val="0048798D"/>
    <w:rPr>
      <w:rFonts w:ascii="Times New Roman" w:eastAsia="Times New Roman" w:hAnsi="Times New Roman"/>
      <w:b/>
      <w:bCs/>
      <w:sz w:val="21"/>
      <w:szCs w:val="21"/>
      <w:lang w:val="en-US" w:eastAsia="en-US"/>
    </w:rPr>
  </w:style>
  <w:style w:type="paragraph" w:customStyle="1" w:styleId="enumlev1">
    <w:name w:val="enumlev1"/>
    <w:basedOn w:val="a"/>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af0">
    <w:name w:val="footnote reference"/>
    <w:aliases w:val="Appel note de bas de p,Footnote Reference/,Footnote symbol,Style 12,(NECG) Footnote Reference,Style 124,Appel note de bas de p + 11 pt,Italic,Appel note de bas de p1,Appel note de bas de p2,Appel note de bas de p3,Footnote,o,fr,Ref,FR"/>
    <w:basedOn w:val="a1"/>
    <w:rsid w:val="00CD2601"/>
    <w:rPr>
      <w:position w:val="6"/>
      <w:sz w:val="18"/>
    </w:rPr>
  </w:style>
  <w:style w:type="paragraph" w:styleId="af1">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7"/>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Char7">
    <w:name w:val="脚注文本 Char"/>
    <w:aliases w:val="footnote text Char,ALTS FOOTNOTE Char,Footnote Text Char1 Char,Footnote Text Char Char1 Char,Footnote Text Char4 Char Char Char,Footnote Text Char1 Char1 Char1 Char Char,Footnote Text Char Char1 Char1 Char Char Char,DNV-FT Char,DNV Char"/>
    <w:basedOn w:val="a1"/>
    <w:link w:val="af1"/>
    <w:rsid w:val="00CD2601"/>
    <w:rPr>
      <w:rFonts w:ascii="Times New Roman" w:eastAsia="Times New Roman" w:hAnsi="Times New Roman"/>
      <w:sz w:val="24"/>
      <w:lang w:eastAsia="en-US"/>
    </w:rPr>
  </w:style>
  <w:style w:type="character" w:styleId="af2">
    <w:name w:val="Placeholder Text"/>
    <w:basedOn w:val="a1"/>
    <w:uiPriority w:val="99"/>
    <w:semiHidden/>
    <w:rsid w:val="00AB167D"/>
    <w:rPr>
      <w:color w:val="808080"/>
    </w:rPr>
  </w:style>
  <w:style w:type="character" w:customStyle="1" w:styleId="TALCar">
    <w:name w:val="TAL Car"/>
    <w:rsid w:val="008127C2"/>
    <w:rPr>
      <w:rFonts w:ascii="Arial" w:hAnsi="Arial" w:cs="Times New Roman"/>
      <w:kern w:val="0"/>
      <w:sz w:val="18"/>
      <w:szCs w:val="20"/>
      <w:lang w:val="en-GB" w:eastAsia="en-US"/>
    </w:rPr>
  </w:style>
  <w:style w:type="character" w:styleId="af3">
    <w:name w:val="Strong"/>
    <w:basedOn w:val="a1"/>
    <w:uiPriority w:val="22"/>
    <w:qFormat/>
    <w:rsid w:val="00F1720E"/>
    <w:rPr>
      <w:b/>
      <w:bCs/>
    </w:rPr>
  </w:style>
  <w:style w:type="character" w:styleId="af4">
    <w:name w:val="Hyperlink"/>
    <w:basedOn w:val="a1"/>
    <w:uiPriority w:val="99"/>
    <w:semiHidden/>
    <w:unhideWhenUsed/>
    <w:rsid w:val="00F1720E"/>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GB"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qFormat="1"/>
    <w:lsdException w:name="footnote reference" w:uiPriority="0"/>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434A"/>
    <w:pPr>
      <w:spacing w:before="60" w:after="180"/>
    </w:pPr>
    <w:rPr>
      <w:rFonts w:ascii="Times New Roman" w:eastAsia="Times New Roman" w:hAnsi="Times New Roman"/>
      <w:szCs w:val="24"/>
      <w:lang w:val="en-US"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C334B3"/>
    <w:pPr>
      <w:keepNext/>
      <w:numPr>
        <w:numId w:val="1"/>
      </w:numPr>
      <w:spacing w:before="240" w:after="60"/>
      <w:outlineLvl w:val="0"/>
    </w:pPr>
    <w:rPr>
      <w:rFonts w:ascii="Helvetica" w:eastAsia="MS Mincho" w:hAnsi="Helvetica"/>
      <w:b/>
      <w:bCs/>
      <w:kern w:val="32"/>
      <w:sz w:val="28"/>
      <w:szCs w:val="32"/>
    </w:rPr>
  </w:style>
  <w:style w:type="paragraph" w:styleId="20">
    <w:name w:val="heading 2"/>
    <w:aliases w:val="Head2A,2,H2,UNDERRUBRIK 1-2,DO NOT USE_h2,h2,h21,Heading 2 Char,H2 Char,h2 Char"/>
    <w:basedOn w:val="a"/>
    <w:next w:val="a0"/>
    <w:link w:val="2Char"/>
    <w:qFormat/>
    <w:rsid w:val="00E02C35"/>
    <w:pPr>
      <w:keepNext/>
      <w:numPr>
        <w:ilvl w:val="1"/>
        <w:numId w:val="1"/>
      </w:numPr>
      <w:spacing w:before="240" w:after="60"/>
      <w:outlineLvl w:val="1"/>
    </w:pPr>
    <w:rPr>
      <w:rFonts w:ascii="Helvetica" w:eastAsia="Arial" w:hAnsi="Helvetica"/>
      <w:b/>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4671AD"/>
    <w:pPr>
      <w:keepNext/>
      <w:numPr>
        <w:ilvl w:val="2"/>
        <w:numId w:val="1"/>
      </w:numPr>
      <w:spacing w:before="240" w:after="60"/>
      <w:outlineLvl w:val="2"/>
    </w:pPr>
    <w:rPr>
      <w:rFonts w:ascii="Arial" w:eastAsia="Arial" w:hAnsi="Arial"/>
      <w:bCs/>
      <w:sz w:val="21"/>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C334B3"/>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Heading 1 Char"/>
    <w:aliases w:val="H1 Char,h1 Char,app heading 1 Char,l1 Char,Memo Heading 1 Char,h11 Char,h12 Char,h13 Char,h14 Char,h15 Char,h16 Char,Heading 1_a Char,heading 1 Char,h17 Char,h111 Char,h121 Char,h131 Char,h141 Char,h151 Char,h161 Char,h18 Char,h112 Char"/>
    <w:link w:val="1"/>
    <w:rsid w:val="00C334B3"/>
    <w:rPr>
      <w:rFonts w:ascii="Helvetica" w:eastAsia="MS Mincho" w:hAnsi="Helvetica"/>
      <w:b/>
      <w:bCs/>
      <w:kern w:val="32"/>
      <w:sz w:val="28"/>
      <w:szCs w:val="32"/>
      <w:lang w:val="en-US" w:eastAsia="en-US"/>
    </w:rPr>
  </w:style>
  <w:style w:type="character" w:customStyle="1" w:styleId="2Char">
    <w:name w:val="Heading 2 Char1"/>
    <w:aliases w:val="Head2A Char,2 Char,H2 Char1,UNDERRUBRIK 1-2 Char,DO NOT USE_h2 Char,h2 Char1,h21 Char,Heading 2 Char Char,H2 Char Char,h2 Char Char"/>
    <w:link w:val="20"/>
    <w:rsid w:val="00E02C35"/>
    <w:rPr>
      <w:rFonts w:ascii="Helvetica" w:eastAsia="Arial" w:hAnsi="Helvetica"/>
      <w:b/>
      <w:bCs/>
      <w:iCs/>
      <w:sz w:val="24"/>
      <w:szCs w:val="28"/>
      <w:lang w:val="en-US" w:eastAsia="en-US"/>
    </w:rPr>
  </w:style>
  <w:style w:type="character" w:customStyle="1" w:styleId="3Char">
    <w:name w:val="Heading 3 Char"/>
    <w:aliases w:val="no break Char,H3 Char,Underrubrik2 Char,h3 Char,Memo Heading 3 Char,hello Char,Titre 3 Car Char,no break Car Char,H3 Car Char,Underrubrik2 Car Char,h3 Car Char,Memo Heading 3 Car Char,hello Car Char,Heading 3 Char Car Char"/>
    <w:link w:val="3"/>
    <w:rsid w:val="004671AD"/>
    <w:rPr>
      <w:rFonts w:ascii="Arial" w:eastAsia="Arial" w:hAnsi="Arial"/>
      <w:bCs/>
      <w:sz w:val="21"/>
      <w:szCs w:val="26"/>
      <w:lang w:val="en-US" w:eastAsia="en-US"/>
    </w:rPr>
  </w:style>
  <w:style w:type="character" w:customStyle="1" w:styleId="4Char">
    <w:name w:val="Heading 4 Char"/>
    <w:aliases w:val="h4 Char,H4 Char,H41 Char,h41 Char,H42 Char,h42 Char,H43 Char,h43 Char,H411 Char,h411 Char,H421 Char,h421 Char,H44 Char,h44 Char,H412 Char,h412 Char,H422 Char,h422 Char,H431 Char,h431 Char,H45 Char,h45 Char,H413 Char,h413 Char,H423 Char"/>
    <w:link w:val="4"/>
    <w:rsid w:val="00C334B3"/>
    <w:rPr>
      <w:rFonts w:ascii="Times New Roman" w:eastAsia="MS Mincho" w:hAnsi="Times New Roman"/>
      <w:b/>
      <w:bCs/>
      <w:sz w:val="28"/>
      <w:szCs w:val="28"/>
      <w:lang w:val="en-US" w:eastAsia="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C334B3"/>
    <w:pPr>
      <w:spacing w:after="120"/>
      <w:jc w:val="both"/>
    </w:pPr>
    <w:rPr>
      <w:rFonts w:eastAsia="MS Mincho"/>
    </w:rPr>
  </w:style>
  <w:style w:type="character" w:customStyle="1" w:styleId="Char">
    <w:name w:val="Body Text Char"/>
    <w:aliases w:val="bt Char,Corps de texte Car Char,Corps de texte Car1 Car Char,Corps de texte Car Car Car Char,Corps de texte Car1 Car Car Car Char,Corps de texte Car Car Car Car Car Char,Corps de texte Car1 Car Car Car Car Car Char,bt Car Char"/>
    <w:link w:val="a0"/>
    <w:rsid w:val="00C334B3"/>
    <w:rPr>
      <w:rFonts w:ascii="Times New Roman" w:eastAsia="MS Mincho" w:hAnsi="Times New Roman" w:cs="Times New Roman"/>
      <w:kern w:val="0"/>
      <w:sz w:val="20"/>
      <w:szCs w:val="24"/>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C334B3"/>
    <w:pPr>
      <w:tabs>
        <w:tab w:val="center" w:pos="4536"/>
        <w:tab w:val="right" w:pos="9072"/>
      </w:tabs>
    </w:pPr>
    <w:rPr>
      <w:rFonts w:ascii="Arial" w:eastAsia="MS Mincho" w:hAnsi="Arial"/>
      <w:b/>
    </w:rPr>
  </w:style>
  <w:style w:type="character" w:customStyle="1" w:styleId="Char0">
    <w:name w:val="Header Char"/>
    <w:aliases w:val="header odd Char,header Char,header odd1 Char,header odd2 Char,header odd3 Char,header odd4 Char,header odd5 Char,header odd6 Char,header1 Char,header2 Char,header3 Char,header odd11 Char,header odd21 Char,header odd7 Char,header4 Char"/>
    <w:link w:val="a4"/>
    <w:rsid w:val="00C334B3"/>
    <w:rPr>
      <w:rFonts w:ascii="Arial" w:eastAsia="MS Mincho" w:hAnsi="Arial" w:cs="Times New Roman"/>
      <w:b/>
      <w:kern w:val="0"/>
      <w:sz w:val="20"/>
      <w:szCs w:val="24"/>
      <w:lang w:eastAsia="en-US"/>
    </w:rPr>
  </w:style>
  <w:style w:type="paragraph" w:styleId="2">
    <w:name w:val="List 2"/>
    <w:basedOn w:val="a5"/>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a6">
    <w:name w:val="footer"/>
    <w:basedOn w:val="a"/>
    <w:link w:val="Char1"/>
    <w:uiPriority w:val="99"/>
    <w:rsid w:val="00C334B3"/>
    <w:pPr>
      <w:tabs>
        <w:tab w:val="center" w:pos="4153"/>
        <w:tab w:val="right" w:pos="8306"/>
      </w:tabs>
      <w:snapToGrid w:val="0"/>
    </w:pPr>
    <w:rPr>
      <w:sz w:val="18"/>
      <w:szCs w:val="18"/>
    </w:rPr>
  </w:style>
  <w:style w:type="character" w:customStyle="1" w:styleId="Char1">
    <w:name w:val="Footer Char"/>
    <w:link w:val="a6"/>
    <w:uiPriority w:val="99"/>
    <w:rsid w:val="00C334B3"/>
    <w:rPr>
      <w:rFonts w:ascii="Times New Roman" w:eastAsia="Times New Roman" w:hAnsi="Times New Roman" w:cs="Times New Roman"/>
      <w:kern w:val="0"/>
      <w:sz w:val="18"/>
      <w:szCs w:val="18"/>
      <w:lang w:eastAsia="en-US"/>
    </w:rPr>
  </w:style>
  <w:style w:type="paragraph" w:styleId="a7">
    <w:name w:val="Normal (Web)"/>
    <w:basedOn w:val="a"/>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a"/>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a"/>
    <w:next w:val="a"/>
    <w:rsid w:val="00C334B3"/>
    <w:pPr>
      <w:keepLines/>
      <w:tabs>
        <w:tab w:val="center" w:pos="4536"/>
        <w:tab w:val="right" w:pos="9072"/>
      </w:tabs>
      <w:overflowPunct w:val="0"/>
      <w:autoSpaceDE w:val="0"/>
      <w:autoSpaceDN w:val="0"/>
      <w:adjustRightInd w:val="0"/>
      <w:textAlignment w:val="baseline"/>
    </w:pPr>
    <w:rPr>
      <w:rFonts w:eastAsia="宋体"/>
      <w:noProof/>
      <w:szCs w:val="20"/>
      <w:lang w:val="en-GB" w:eastAsia="ja-JP"/>
    </w:rPr>
  </w:style>
  <w:style w:type="paragraph" w:customStyle="1" w:styleId="B1">
    <w:name w:val="B1"/>
    <w:basedOn w:val="a5"/>
    <w:link w:val="B1Char"/>
    <w:rsid w:val="00C334B3"/>
    <w:pPr>
      <w:overflowPunct w:val="0"/>
      <w:autoSpaceDE w:val="0"/>
      <w:autoSpaceDN w:val="0"/>
      <w:adjustRightInd w:val="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a5">
    <w:name w:val="List"/>
    <w:basedOn w:val="a"/>
    <w:uiPriority w:val="99"/>
    <w:semiHidden/>
    <w:unhideWhenUsed/>
    <w:rsid w:val="00C334B3"/>
    <w:pPr>
      <w:ind w:left="200" w:hangingChars="200" w:hanging="200"/>
      <w:contextualSpacing/>
    </w:pPr>
  </w:style>
  <w:style w:type="paragraph" w:styleId="a8">
    <w:name w:val="Balloon Text"/>
    <w:basedOn w:val="a"/>
    <w:link w:val="Char2"/>
    <w:uiPriority w:val="99"/>
    <w:semiHidden/>
    <w:unhideWhenUsed/>
    <w:rsid w:val="00C334B3"/>
    <w:rPr>
      <w:sz w:val="18"/>
      <w:szCs w:val="18"/>
    </w:rPr>
  </w:style>
  <w:style w:type="character" w:customStyle="1" w:styleId="Char2">
    <w:name w:val="Balloon Text Char"/>
    <w:link w:val="a8"/>
    <w:uiPriority w:val="99"/>
    <w:semiHidden/>
    <w:rsid w:val="00C334B3"/>
    <w:rPr>
      <w:rFonts w:ascii="Times New Roman" w:eastAsia="Times New Roman" w:hAnsi="Times New Roman" w:cs="Times New Roman"/>
      <w:kern w:val="0"/>
      <w:sz w:val="18"/>
      <w:szCs w:val="18"/>
      <w:lang w:eastAsia="en-US"/>
    </w:rPr>
  </w:style>
  <w:style w:type="paragraph" w:styleId="a9">
    <w:name w:val="Document Map"/>
    <w:basedOn w:val="a"/>
    <w:link w:val="Char3"/>
    <w:uiPriority w:val="99"/>
    <w:semiHidden/>
    <w:unhideWhenUsed/>
    <w:rsid w:val="00C334B3"/>
    <w:rPr>
      <w:rFonts w:ascii="宋体" w:eastAsia="宋体"/>
      <w:sz w:val="18"/>
      <w:szCs w:val="18"/>
    </w:rPr>
  </w:style>
  <w:style w:type="character" w:customStyle="1" w:styleId="Char3">
    <w:name w:val="Document Map Char"/>
    <w:link w:val="a9"/>
    <w:uiPriority w:val="99"/>
    <w:semiHidden/>
    <w:rsid w:val="00C334B3"/>
    <w:rPr>
      <w:rFonts w:ascii="宋体" w:eastAsia="宋体" w:hAnsi="Times New Roman" w:cs="Times New Roman"/>
      <w:kern w:val="0"/>
      <w:sz w:val="18"/>
      <w:szCs w:val="18"/>
      <w:lang w:eastAsia="en-US"/>
    </w:rPr>
  </w:style>
  <w:style w:type="table" w:styleId="aa">
    <w:name w:val="Table Grid"/>
    <w:basedOn w:val="a2"/>
    <w:rsid w:val="006160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annotation reference"/>
    <w:uiPriority w:val="99"/>
    <w:semiHidden/>
    <w:unhideWhenUsed/>
    <w:rsid w:val="00AA12C7"/>
    <w:rPr>
      <w:sz w:val="21"/>
      <w:szCs w:val="21"/>
    </w:rPr>
  </w:style>
  <w:style w:type="paragraph" w:styleId="ac">
    <w:name w:val="annotation text"/>
    <w:basedOn w:val="a"/>
    <w:link w:val="Char4"/>
    <w:uiPriority w:val="99"/>
    <w:semiHidden/>
    <w:unhideWhenUsed/>
    <w:rsid w:val="00AA12C7"/>
  </w:style>
  <w:style w:type="character" w:customStyle="1" w:styleId="Char4">
    <w:name w:val="Comment Text Char"/>
    <w:link w:val="ac"/>
    <w:uiPriority w:val="99"/>
    <w:semiHidden/>
    <w:rsid w:val="00AA12C7"/>
    <w:rPr>
      <w:rFonts w:ascii="Times New Roman" w:eastAsia="Times New Roman" w:hAnsi="Times New Roman"/>
      <w:szCs w:val="24"/>
      <w:lang w:eastAsia="en-US"/>
    </w:rPr>
  </w:style>
  <w:style w:type="paragraph" w:styleId="ad">
    <w:name w:val="annotation subject"/>
    <w:basedOn w:val="ac"/>
    <w:next w:val="ac"/>
    <w:link w:val="Char5"/>
    <w:uiPriority w:val="99"/>
    <w:semiHidden/>
    <w:unhideWhenUsed/>
    <w:rsid w:val="00AA12C7"/>
    <w:rPr>
      <w:b/>
      <w:bCs/>
    </w:rPr>
  </w:style>
  <w:style w:type="character" w:customStyle="1" w:styleId="Char5">
    <w:name w:val="Comment Subject Char"/>
    <w:link w:val="ad"/>
    <w:uiPriority w:val="99"/>
    <w:semiHidden/>
    <w:rsid w:val="00AA12C7"/>
    <w:rPr>
      <w:rFonts w:ascii="Times New Roman" w:eastAsia="Times New Roman" w:hAnsi="Times New Roman"/>
      <w:b/>
      <w:bCs/>
      <w:szCs w:val="24"/>
      <w:lang w:eastAsia="en-US"/>
    </w:rPr>
  </w:style>
  <w:style w:type="paragraph" w:styleId="ae">
    <w:name w:val="caption"/>
    <w:aliases w:val="cap,cap Char,Caption Char,Caption Char1 Char,cap Char Char1,Caption Char Char1 Char,cap Char2 Char"/>
    <w:basedOn w:val="a"/>
    <w:next w:val="a"/>
    <w:link w:val="Char6"/>
    <w:uiPriority w:val="99"/>
    <w:unhideWhenUsed/>
    <w:qFormat/>
    <w:rsid w:val="0069650D"/>
    <w:rPr>
      <w:b/>
      <w:bCs/>
      <w:sz w:val="21"/>
      <w:szCs w:val="21"/>
    </w:rPr>
  </w:style>
  <w:style w:type="paragraph" w:customStyle="1" w:styleId="Guidance">
    <w:name w:val="Guidance"/>
    <w:basedOn w:val="a"/>
    <w:link w:val="GuidanceChar"/>
    <w:rsid w:val="00C328A0"/>
    <w:pPr>
      <w:overflowPunct w:val="0"/>
      <w:autoSpaceDE w:val="0"/>
      <w:autoSpaceDN w:val="0"/>
      <w:adjustRightInd w:val="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af">
    <w:name w:val="List Paragraph"/>
    <w:basedOn w:val="a"/>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a"/>
    <w:link w:val="THChar"/>
    <w:rsid w:val="00407291"/>
    <w:pPr>
      <w:keepNext/>
      <w:keepLines/>
      <w:overflowPunct w:val="0"/>
      <w:autoSpaceDE w:val="0"/>
      <w:autoSpaceDN w:val="0"/>
      <w:adjustRightInd w:val="0"/>
      <w:jc w:val="center"/>
      <w:textAlignment w:val="baseline"/>
    </w:pPr>
    <w:rPr>
      <w:rFonts w:ascii="Arial" w:hAnsi="Arial"/>
      <w:b/>
      <w:szCs w:val="20"/>
      <w:lang w:val="en-GB" w:eastAsia="ja-JP"/>
    </w:rPr>
  </w:style>
  <w:style w:type="paragraph" w:customStyle="1" w:styleId="TAN">
    <w:name w:val="TAN"/>
    <w:basedOn w:val="a"/>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a1"/>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a"/>
    <w:next w:val="a"/>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a"/>
    <w:next w:val="a"/>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a"/>
    <w:link w:val="TALChar"/>
    <w:rsid w:val="00291E61"/>
    <w:pPr>
      <w:keepNext/>
      <w:keepLines/>
    </w:pPr>
    <w:rPr>
      <w:rFonts w:ascii="Arial" w:eastAsia="Malgun Gothic" w:hAnsi="Arial"/>
      <w:sz w:val="18"/>
      <w:szCs w:val="20"/>
      <w:lang w:val="en-GB"/>
    </w:rPr>
  </w:style>
  <w:style w:type="paragraph" w:customStyle="1" w:styleId="Tabletext">
    <w:name w:val="Table_text"/>
    <w:basedOn w:val="a"/>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a"/>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a"/>
    <w:next w:val="a"/>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a"/>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a"/>
    <w:next w:val="a"/>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a"/>
    <w:uiPriority w:val="99"/>
    <w:rsid w:val="00515918"/>
    <w:pPr>
      <w:numPr>
        <w:numId w:val="3"/>
      </w:numPr>
      <w:tabs>
        <w:tab w:val="left" w:pos="0"/>
      </w:tabs>
      <w:suppressAutoHyphens/>
      <w:autoSpaceDN w:val="0"/>
      <w:spacing w:after="60"/>
      <w:jc w:val="both"/>
    </w:pPr>
    <w:rPr>
      <w:rFonts w:eastAsia="宋体"/>
      <w:szCs w:val="20"/>
      <w:lang w:val="en-GB"/>
    </w:rPr>
  </w:style>
  <w:style w:type="paragraph" w:customStyle="1" w:styleId="Tablefin">
    <w:name w:val="Table_fin"/>
    <w:basedOn w:val="a"/>
    <w:next w:val="a"/>
    <w:rsid w:val="00515918"/>
    <w:pPr>
      <w:suppressAutoHyphens/>
      <w:autoSpaceDN w:val="0"/>
      <w:jc w:val="both"/>
    </w:pPr>
    <w:rPr>
      <w:rFonts w:eastAsia="Batang"/>
      <w:szCs w:val="20"/>
      <w:lang w:val="en-GB"/>
    </w:rPr>
  </w:style>
  <w:style w:type="numbering" w:customStyle="1" w:styleId="LFO19">
    <w:name w:val="LFO19"/>
    <w:basedOn w:val="a3"/>
    <w:rsid w:val="00515918"/>
    <w:pPr>
      <w:numPr>
        <w:numId w:val="3"/>
      </w:numPr>
    </w:pPr>
  </w:style>
  <w:style w:type="paragraph" w:styleId="21">
    <w:name w:val="Body Text Indent 2"/>
    <w:basedOn w:val="a"/>
    <w:link w:val="2Char0"/>
    <w:uiPriority w:val="99"/>
    <w:unhideWhenUsed/>
    <w:rsid w:val="00FE23E9"/>
    <w:pPr>
      <w:spacing w:after="120" w:line="480" w:lineRule="auto"/>
      <w:ind w:left="283"/>
    </w:pPr>
  </w:style>
  <w:style w:type="character" w:customStyle="1" w:styleId="2Char0">
    <w:name w:val="Body Text Indent 2 Char"/>
    <w:basedOn w:val="a1"/>
    <w:link w:val="21"/>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5Char">
    <w:name w:val="Heading 5 Char"/>
    <w:basedOn w:val="a1"/>
    <w:link w:val="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har6">
    <w:name w:val="Caption Char1"/>
    <w:aliases w:val="cap Char1,cap Char Char,Caption Char Char,Caption Char1 Char Char,cap Char Char1 Char,Caption Char Char1 Char Char,cap Char2 Char Char"/>
    <w:link w:val="ae"/>
    <w:uiPriority w:val="99"/>
    <w:rsid w:val="0048798D"/>
    <w:rPr>
      <w:rFonts w:ascii="Times New Roman" w:eastAsia="Times New Roman" w:hAnsi="Times New Roman"/>
      <w:b/>
      <w:bCs/>
      <w:sz w:val="21"/>
      <w:szCs w:val="21"/>
      <w:lang w:val="en-US" w:eastAsia="en-US"/>
    </w:rPr>
  </w:style>
  <w:style w:type="paragraph" w:customStyle="1" w:styleId="enumlev1">
    <w:name w:val="enumlev1"/>
    <w:basedOn w:val="a"/>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af0">
    <w:name w:val="footnote reference"/>
    <w:aliases w:val="Appel note de bas de p,Footnote Reference/,Footnote symbol,Style 12,(NECG) Footnote Reference,Style 124,Appel note de bas de p + 11 pt,Italic,Appel note de bas de p1,Appel note de bas de p2,Appel note de bas de p3,Footnote,o,fr,Ref,FR"/>
    <w:basedOn w:val="a1"/>
    <w:rsid w:val="00CD2601"/>
    <w:rPr>
      <w:position w:val="6"/>
      <w:sz w:val="18"/>
    </w:rPr>
  </w:style>
  <w:style w:type="paragraph" w:styleId="af1">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7"/>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Char7">
    <w:name w:val="Footnote Text Char"/>
    <w:aliases w:val="footnote text Char,ALTS FOOTNOTE Char,Footnote Text Char1 Char,Footnote Text Char Char1 Char,Footnote Text Char4 Char Char Char,Footnote Text Char1 Char1 Char1 Char Char,Footnote Text Char Char1 Char1 Char Char Char,DNV-FT Char"/>
    <w:basedOn w:val="a1"/>
    <w:link w:val="af1"/>
    <w:rsid w:val="00CD2601"/>
    <w:rPr>
      <w:rFonts w:ascii="Times New Roman" w:eastAsia="Times New Roman" w:hAnsi="Times New Roman"/>
      <w:sz w:val="24"/>
      <w:lang w:eastAsia="en-US"/>
    </w:rPr>
  </w:style>
  <w:style w:type="character" w:styleId="af2">
    <w:name w:val="Placeholder Text"/>
    <w:basedOn w:val="a1"/>
    <w:uiPriority w:val="99"/>
    <w:semiHidden/>
    <w:rsid w:val="00AB167D"/>
    <w:rPr>
      <w:color w:val="808080"/>
    </w:rPr>
  </w:style>
  <w:style w:type="character" w:customStyle="1" w:styleId="TALCar">
    <w:name w:val="TAL Car"/>
    <w:rsid w:val="008127C2"/>
    <w:rPr>
      <w:rFonts w:ascii="Arial" w:hAnsi="Arial" w:cs="Times New Roman"/>
      <w:kern w:val="0"/>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06570430">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14783785">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38472473">
      <w:bodyDiv w:val="1"/>
      <w:marLeft w:val="0"/>
      <w:marRight w:val="0"/>
      <w:marTop w:val="0"/>
      <w:marBottom w:val="0"/>
      <w:divBdr>
        <w:top w:val="none" w:sz="0" w:space="0" w:color="auto"/>
        <w:left w:val="none" w:sz="0" w:space="0" w:color="auto"/>
        <w:bottom w:val="none" w:sz="0" w:space="0" w:color="auto"/>
        <w:right w:val="none" w:sz="0" w:space="0" w:color="auto"/>
      </w:divBdr>
    </w:div>
    <w:div w:id="680738442">
      <w:bodyDiv w:val="1"/>
      <w:marLeft w:val="0"/>
      <w:marRight w:val="0"/>
      <w:marTop w:val="0"/>
      <w:marBottom w:val="0"/>
      <w:divBdr>
        <w:top w:val="none" w:sz="0" w:space="0" w:color="auto"/>
        <w:left w:val="none" w:sz="0" w:space="0" w:color="auto"/>
        <w:bottom w:val="none" w:sz="0" w:space="0" w:color="auto"/>
        <w:right w:val="none" w:sz="0" w:space="0" w:color="auto"/>
      </w:divBdr>
    </w:div>
    <w:div w:id="935593623">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462646283">
      <w:bodyDiv w:val="1"/>
      <w:marLeft w:val="0"/>
      <w:marRight w:val="0"/>
      <w:marTop w:val="0"/>
      <w:marBottom w:val="0"/>
      <w:divBdr>
        <w:top w:val="none" w:sz="0" w:space="0" w:color="auto"/>
        <w:left w:val="none" w:sz="0" w:space="0" w:color="auto"/>
        <w:bottom w:val="none" w:sz="0" w:space="0" w:color="auto"/>
        <w:right w:val="none" w:sz="0" w:space="0" w:color="auto"/>
      </w:divBdr>
    </w:div>
    <w:div w:id="1465192955">
      <w:bodyDiv w:val="1"/>
      <w:marLeft w:val="0"/>
      <w:marRight w:val="0"/>
      <w:marTop w:val="0"/>
      <w:marBottom w:val="0"/>
      <w:divBdr>
        <w:top w:val="none" w:sz="0" w:space="0" w:color="auto"/>
        <w:left w:val="none" w:sz="0" w:space="0" w:color="auto"/>
        <w:bottom w:val="none" w:sz="0" w:space="0" w:color="auto"/>
        <w:right w:val="none" w:sz="0" w:space="0" w:color="auto"/>
      </w:divBdr>
    </w:div>
    <w:div w:id="1568763820">
      <w:bodyDiv w:val="1"/>
      <w:marLeft w:val="0"/>
      <w:marRight w:val="0"/>
      <w:marTop w:val="0"/>
      <w:marBottom w:val="0"/>
      <w:divBdr>
        <w:top w:val="none" w:sz="0" w:space="0" w:color="auto"/>
        <w:left w:val="none" w:sz="0" w:space="0" w:color="auto"/>
        <w:bottom w:val="none" w:sz="0" w:space="0" w:color="auto"/>
        <w:right w:val="none" w:sz="0" w:space="0" w:color="auto"/>
      </w:divBdr>
    </w:div>
    <w:div w:id="1597789106">
      <w:bodyDiv w:val="1"/>
      <w:marLeft w:val="0"/>
      <w:marRight w:val="0"/>
      <w:marTop w:val="0"/>
      <w:marBottom w:val="0"/>
      <w:divBdr>
        <w:top w:val="none" w:sz="0" w:space="0" w:color="auto"/>
        <w:left w:val="none" w:sz="0" w:space="0" w:color="auto"/>
        <w:bottom w:val="none" w:sz="0" w:space="0" w:color="auto"/>
        <w:right w:val="none" w:sz="0" w:space="0" w:color="auto"/>
      </w:divBdr>
    </w:div>
    <w:div w:id="1614169815">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2076124309">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 w:id="2144031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2B1B72A-07DD-4D72-9228-6067C154E8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1076</Words>
  <Characters>6134</Characters>
  <Application>Microsoft Office Word</Application>
  <DocSecurity>0</DocSecurity>
  <Lines>51</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7196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2016-09-28T10:46:00Z</dcterms:created>
  <dcterms:modified xsi:type="dcterms:W3CDTF">2017-03-24T10:46:00Z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6E70F41A4D06A74D6DEE5D8F620B7B55B00820810297CC51380714F6F5458FAD</vt:lpwstr>
  </property>
  <property fmtid="{D5CDD505-2E9C-101B-9397-08002B2CF9AE}" pid="2" name="_AdHocReviewCycleID">
    <vt:i4>2062165380</vt:i4>
  </property>
  <property fmtid="{D5CDD505-2E9C-101B-9397-08002B2CF9AE}" pid="3" name="_NewReviewCycle">
    <vt:lpwstr/>
  </property>
  <property fmtid="{D5CDD505-2E9C-101B-9397-08002B2CF9AE}" pid="4" name="_PreviousAdHocReviewCycleID">
    <vt:i4>2062165380</vt:i4>
  </property>
  <property fmtid="{D5CDD505-2E9C-101B-9397-08002B2CF9AE}" pid="5" name="_ReviewingToolsShownOnce">
    <vt:lpwstr/>
  </property>
</Properties>
</file>